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B3" w:rsidRPr="00B35B2D" w:rsidRDefault="00D87BCE" w:rsidP="00D87BCE">
      <w:pPr>
        <w:ind w:firstLineChars="100" w:firstLine="280"/>
        <w:rPr>
          <w:rFonts w:ascii="ＭＳ ゴシック" w:eastAsia="ＭＳ ゴシック" w:hAnsi="ＭＳ ゴシック"/>
          <w:sz w:val="28"/>
          <w:szCs w:val="28"/>
        </w:rPr>
      </w:pPr>
      <w:r w:rsidRPr="00D87BCE">
        <w:rPr>
          <w:rFonts w:ascii="ＭＳ ゴシック" w:eastAsia="ＭＳ ゴシック" w:hAnsi="ＭＳ ゴシック" w:hint="eastAsia"/>
          <w:sz w:val="28"/>
          <w:szCs w:val="28"/>
        </w:rPr>
        <w:t>〔※ここに法人名を記載〕</w:t>
      </w:r>
      <w:r w:rsidR="00B35B2D" w:rsidRPr="00B35B2D">
        <w:rPr>
          <w:rFonts w:ascii="ＭＳ ゴシック" w:eastAsia="ＭＳ ゴシック" w:hAnsi="ＭＳ ゴシック" w:hint="eastAsia"/>
          <w:sz w:val="32"/>
          <w:szCs w:val="32"/>
        </w:rPr>
        <w:t>「法令遵守の基本方針」</w:t>
      </w:r>
      <w:r w:rsidR="00B35B2D" w:rsidRPr="00B35B2D">
        <w:rPr>
          <w:rFonts w:ascii="ＭＳ ゴシック" w:eastAsia="ＭＳ ゴシック" w:hAnsi="ＭＳ ゴシック" w:hint="eastAsia"/>
          <w:sz w:val="28"/>
          <w:szCs w:val="28"/>
        </w:rPr>
        <w:t>※【作成例】</w:t>
      </w:r>
    </w:p>
    <w:p w:rsidR="00B35B2D" w:rsidRDefault="00B35B2D" w:rsidP="00B35B2D">
      <w:pPr>
        <w:rPr>
          <w:rFonts w:ascii="ＭＳ ゴシック" w:eastAsia="ＭＳ ゴシック" w:hAnsi="ＭＳ ゴシック"/>
          <w:sz w:val="28"/>
          <w:szCs w:val="28"/>
        </w:rPr>
      </w:pPr>
    </w:p>
    <w:p w:rsidR="00B35B2D" w:rsidRDefault="00B35B2D" w:rsidP="00B35B2D">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１　</w:t>
      </w:r>
      <w:r w:rsidR="00D87BCE" w:rsidRPr="00D87BCE">
        <w:rPr>
          <w:rFonts w:ascii="ＭＳ ゴシック" w:eastAsia="ＭＳ ゴシック" w:hAnsi="ＭＳ ゴシック" w:hint="eastAsia"/>
          <w:sz w:val="28"/>
          <w:szCs w:val="28"/>
        </w:rPr>
        <w:t>〔※ここに法人名を記載〕</w:t>
      </w:r>
      <w:r>
        <w:rPr>
          <w:rFonts w:ascii="ＭＳ ゴシック" w:eastAsia="ＭＳ ゴシック" w:hAnsi="ＭＳ ゴシック" w:hint="eastAsia"/>
          <w:sz w:val="28"/>
          <w:szCs w:val="28"/>
        </w:rPr>
        <w:t>は、法人の担う社会的な責任と公共的な使命に基づいて、社会規範を守る高い理念を持って、法令、規則等を遵守し、適正、公正、健全な事業運営を行います。</w:t>
      </w:r>
    </w:p>
    <w:p w:rsidR="00B35B2D" w:rsidRDefault="00B35B2D" w:rsidP="00B35B2D">
      <w:pPr>
        <w:rPr>
          <w:rFonts w:ascii="ＭＳ ゴシック" w:eastAsia="ＭＳ ゴシック" w:hAnsi="ＭＳ ゴシック"/>
          <w:sz w:val="28"/>
          <w:szCs w:val="28"/>
        </w:rPr>
      </w:pPr>
    </w:p>
    <w:p w:rsidR="00B35B2D" w:rsidRDefault="00B35B2D" w:rsidP="00B35B2D">
      <w:pPr>
        <w:rPr>
          <w:rFonts w:ascii="ＭＳ ゴシック" w:eastAsia="ＭＳ ゴシック" w:hAnsi="ＭＳ ゴシック"/>
          <w:sz w:val="28"/>
          <w:szCs w:val="28"/>
        </w:rPr>
      </w:pPr>
      <w:r>
        <w:rPr>
          <w:rFonts w:ascii="ＭＳ ゴシック" w:eastAsia="ＭＳ ゴシック" w:hAnsi="ＭＳ ゴシック" w:hint="eastAsia"/>
          <w:sz w:val="28"/>
          <w:szCs w:val="28"/>
        </w:rPr>
        <w:t>２　法令遵守体制を確立するために、適</w:t>
      </w:r>
      <w:bookmarkStart w:id="0" w:name="_GoBack"/>
      <w:bookmarkEnd w:id="0"/>
      <w:r>
        <w:rPr>
          <w:rFonts w:ascii="ＭＳ ゴシック" w:eastAsia="ＭＳ ゴシック" w:hAnsi="ＭＳ ゴシック" w:hint="eastAsia"/>
          <w:sz w:val="28"/>
          <w:szCs w:val="28"/>
        </w:rPr>
        <w:t>切な組織の構築、諸規程の整備を行うとともに、適時に見直しを行うことにより、</w:t>
      </w:r>
      <w:r w:rsidR="00D87BCE">
        <w:rPr>
          <w:rFonts w:ascii="ＭＳ ゴシック" w:eastAsia="ＭＳ ゴシック" w:hAnsi="ＭＳ ゴシック" w:hint="eastAsia"/>
          <w:sz w:val="28"/>
          <w:szCs w:val="28"/>
        </w:rPr>
        <w:t>介護保険法等の法令を遵守する体制を堅持します。</w:t>
      </w:r>
    </w:p>
    <w:p w:rsidR="00D87BCE" w:rsidRDefault="00D87BCE" w:rsidP="00B35B2D">
      <w:pPr>
        <w:rPr>
          <w:rFonts w:ascii="ＭＳ ゴシック" w:eastAsia="ＭＳ ゴシック" w:hAnsi="ＭＳ ゴシック"/>
          <w:sz w:val="28"/>
          <w:szCs w:val="28"/>
        </w:rPr>
      </w:pPr>
    </w:p>
    <w:p w:rsidR="00D87BCE" w:rsidRPr="00B35B2D" w:rsidRDefault="00D87BCE" w:rsidP="00B35B2D">
      <w:pP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３　サービスの利用者及び関係者並びに職員の人格と人権を尊重した事業運営を行います。</w:t>
      </w:r>
    </w:p>
    <w:sectPr w:rsidR="00D87BCE" w:rsidRPr="00B35B2D" w:rsidSect="00672E4B">
      <w:pgSz w:w="11906" w:h="16838" w:code="9"/>
      <w:pgMar w:top="1701" w:right="1418" w:bottom="1418" w:left="187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0DEC"/>
    <w:multiLevelType w:val="hybridMultilevel"/>
    <w:tmpl w:val="E25C8C58"/>
    <w:lvl w:ilvl="0" w:tplc="9B0CB114">
      <w:numFmt w:val="none"/>
      <w:lvlText w:val="（%1）"/>
      <w:lvlJc w:val="left"/>
      <w:pPr>
        <w:ind w:left="1445" w:hanging="88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C3"/>
    <w:rsid w:val="00672E4B"/>
    <w:rsid w:val="00716DC3"/>
    <w:rsid w:val="00B35B2D"/>
    <w:rsid w:val="00B460B3"/>
    <w:rsid w:val="00C95C28"/>
    <w:rsid w:val="00D8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5F4B1"/>
  <w15:chartTrackingRefBased/>
  <w15:docId w15:val="{51F02A99-ECD4-4DBA-A503-78D1659B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B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2022-02-22T01:20:00Z</dcterms:created>
  <dcterms:modified xsi:type="dcterms:W3CDTF">2022-02-22T01:21:00Z</dcterms:modified>
</cp:coreProperties>
</file>