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96" w:rsidRDefault="001C3196">
      <w:pPr>
        <w:pStyle w:val="a3"/>
        <w:jc w:val="center"/>
        <w:rPr>
          <w:spacing w:val="0"/>
        </w:rPr>
      </w:pPr>
      <w:r w:rsidRPr="0096092F">
        <w:rPr>
          <w:rFonts w:ascii="ＭＳ 明朝" w:hAnsi="ＭＳ 明朝" w:hint="eastAsia"/>
          <w:b/>
          <w:bCs/>
          <w:spacing w:val="490"/>
          <w:sz w:val="28"/>
          <w:szCs w:val="28"/>
          <w:fitText w:val="2800" w:id="409289984"/>
        </w:rPr>
        <w:t>契約</w:t>
      </w:r>
      <w:r w:rsidRPr="0096092F">
        <w:rPr>
          <w:rFonts w:ascii="ＭＳ 明朝" w:hAnsi="ＭＳ 明朝" w:hint="eastAsia"/>
          <w:b/>
          <w:bCs/>
          <w:spacing w:val="0"/>
          <w:sz w:val="28"/>
          <w:szCs w:val="28"/>
          <w:fitText w:val="2800" w:id="409289984"/>
        </w:rPr>
        <w:t>書</w:t>
      </w:r>
      <w:r>
        <w:rPr>
          <w:rFonts w:ascii="ＭＳ 明朝" w:hAnsi="ＭＳ 明朝" w:hint="eastAsia"/>
          <w:b/>
          <w:bCs/>
          <w:spacing w:val="8"/>
          <w:sz w:val="28"/>
          <w:szCs w:val="28"/>
        </w:rPr>
        <w:t xml:space="preserve">（案）　</w:t>
      </w:r>
    </w:p>
    <w:p w:rsidR="001C3196" w:rsidRDefault="001C3196">
      <w:pPr>
        <w:pStyle w:val="a3"/>
        <w:rPr>
          <w:spacing w:val="0"/>
        </w:rPr>
      </w:pPr>
    </w:p>
    <w:p w:rsidR="001C3196" w:rsidRDefault="006F4B54">
      <w:pPr>
        <w:pStyle w:val="a3"/>
        <w:rPr>
          <w:spacing w:val="0"/>
        </w:rPr>
      </w:pPr>
      <w:r>
        <w:rPr>
          <w:rFonts w:ascii="ＭＳ 明朝" w:hAnsi="ＭＳ 明朝" w:hint="eastAsia"/>
        </w:rPr>
        <w:t>１　賃貸借</w:t>
      </w:r>
      <w:r w:rsidR="00E738C1">
        <w:rPr>
          <w:rFonts w:ascii="ＭＳ 明朝" w:hAnsi="ＭＳ 明朝" w:hint="eastAsia"/>
        </w:rPr>
        <w:t>物件　ヘルプデスク用パソコン</w:t>
      </w:r>
      <w:r w:rsidR="001C3196">
        <w:rPr>
          <w:rFonts w:ascii="ＭＳ 明朝" w:hAnsi="ＭＳ 明朝" w:hint="eastAsia"/>
          <w:spacing w:val="3"/>
        </w:rPr>
        <w:t xml:space="preserve"> </w:t>
      </w:r>
      <w:r w:rsidR="001C3196">
        <w:rPr>
          <w:rFonts w:ascii="ＭＳ 明朝" w:hAnsi="ＭＳ 明朝" w:hint="eastAsia"/>
        </w:rPr>
        <w:t>一式</w:t>
      </w:r>
    </w:p>
    <w:p w:rsidR="001C3196" w:rsidRDefault="001C3196">
      <w:pPr>
        <w:pStyle w:val="a3"/>
        <w:rPr>
          <w:spacing w:val="0"/>
        </w:rPr>
      </w:pPr>
      <w:r>
        <w:rPr>
          <w:rFonts w:ascii="ＭＳ 明朝" w:hAnsi="ＭＳ 明朝" w:hint="eastAsia"/>
        </w:rPr>
        <w:t xml:space="preserve">　　　　　　　　（以下「システム」という。）</w:t>
      </w:r>
    </w:p>
    <w:p w:rsidR="001C3196" w:rsidRPr="00E738C1" w:rsidRDefault="001C3196">
      <w:pPr>
        <w:pStyle w:val="a3"/>
        <w:rPr>
          <w:spacing w:val="0"/>
        </w:rPr>
      </w:pPr>
    </w:p>
    <w:p w:rsidR="001C3196" w:rsidRDefault="006F4B54">
      <w:pPr>
        <w:pStyle w:val="a3"/>
        <w:rPr>
          <w:spacing w:val="0"/>
        </w:rPr>
      </w:pPr>
      <w:r>
        <w:rPr>
          <w:rFonts w:ascii="ＭＳ 明朝" w:hAnsi="ＭＳ 明朝" w:hint="eastAsia"/>
        </w:rPr>
        <w:t>２　賃貸借</w:t>
      </w:r>
      <w:r w:rsidR="00455EFE">
        <w:rPr>
          <w:rFonts w:ascii="ＭＳ 明朝" w:hAnsi="ＭＳ 明朝" w:hint="eastAsia"/>
        </w:rPr>
        <w:t>期間　令和７</w:t>
      </w:r>
      <w:r w:rsidR="001C3196">
        <w:rPr>
          <w:rFonts w:ascii="ＭＳ 明朝" w:hAnsi="ＭＳ 明朝" w:hint="eastAsia"/>
        </w:rPr>
        <w:t>年</w:t>
      </w:r>
      <w:r w:rsidR="00455EFE">
        <w:rPr>
          <w:rFonts w:eastAsiaTheme="minorEastAsia" w:cs="Times New Roman" w:hint="eastAsia"/>
        </w:rPr>
        <w:t>２</w:t>
      </w:r>
      <w:r w:rsidR="001C3196">
        <w:rPr>
          <w:rFonts w:ascii="ＭＳ 明朝" w:hAnsi="ＭＳ 明朝" w:hint="eastAsia"/>
        </w:rPr>
        <w:t>月</w:t>
      </w:r>
      <w:r w:rsidR="00706702">
        <w:rPr>
          <w:rFonts w:eastAsiaTheme="minorEastAsia" w:cs="Times New Roman" w:hint="eastAsia"/>
        </w:rPr>
        <w:t>１</w:t>
      </w:r>
      <w:r w:rsidR="00E738C1">
        <w:rPr>
          <w:rFonts w:ascii="ＭＳ 明朝" w:hAnsi="ＭＳ 明朝" w:hint="eastAsia"/>
        </w:rPr>
        <w:t>日から令和</w:t>
      </w:r>
      <w:r w:rsidR="00455EFE">
        <w:rPr>
          <w:rFonts w:eastAsiaTheme="minorEastAsia" w:cs="Times New Roman" w:hint="eastAsia"/>
        </w:rPr>
        <w:t>１２</w:t>
      </w:r>
      <w:r w:rsidR="001C3196">
        <w:rPr>
          <w:rFonts w:ascii="ＭＳ 明朝" w:hAnsi="ＭＳ 明朝" w:hint="eastAsia"/>
        </w:rPr>
        <w:t>年</w:t>
      </w:r>
      <w:r w:rsidR="00455EFE">
        <w:rPr>
          <w:rFonts w:eastAsiaTheme="minorEastAsia" w:cs="Times New Roman" w:hint="eastAsia"/>
        </w:rPr>
        <w:t>１</w:t>
      </w:r>
      <w:r w:rsidR="001C3196">
        <w:rPr>
          <w:rFonts w:ascii="ＭＳ 明朝" w:hAnsi="ＭＳ 明朝" w:hint="eastAsia"/>
        </w:rPr>
        <w:t>月</w:t>
      </w:r>
      <w:r w:rsidR="00706702">
        <w:rPr>
          <w:rFonts w:eastAsiaTheme="minorEastAsia" w:cs="Times New Roman" w:hint="eastAsia"/>
        </w:rPr>
        <w:t>３１</w:t>
      </w:r>
      <w:r w:rsidR="001C3196">
        <w:rPr>
          <w:rFonts w:ascii="ＭＳ 明朝" w:hAnsi="ＭＳ 明朝" w:hint="eastAsia"/>
        </w:rPr>
        <w:t>日</w:t>
      </w:r>
    </w:p>
    <w:p w:rsidR="001C3196" w:rsidRPr="00E738C1" w:rsidRDefault="001C3196">
      <w:pPr>
        <w:pStyle w:val="a3"/>
        <w:rPr>
          <w:spacing w:val="0"/>
        </w:rPr>
      </w:pPr>
    </w:p>
    <w:p w:rsidR="001C3196" w:rsidRDefault="001C3196">
      <w:pPr>
        <w:pStyle w:val="a3"/>
        <w:rPr>
          <w:spacing w:val="0"/>
        </w:rPr>
      </w:pPr>
      <w:r>
        <w:rPr>
          <w:rFonts w:ascii="ＭＳ 明朝" w:hAnsi="ＭＳ 明朝" w:hint="eastAsia"/>
        </w:rPr>
        <w:t xml:space="preserve">３　契約金額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eastAsia="Times New Roman" w:cs="Times New Roman"/>
          <w:spacing w:val="3"/>
        </w:rPr>
        <w:t xml:space="preserve"> </w:t>
      </w:r>
      <w:r>
        <w:rPr>
          <w:rFonts w:ascii="ＭＳ 明朝" w:hAnsi="ＭＳ 明朝" w:hint="eastAsia"/>
        </w:rPr>
        <w:t>（うち取引に係る消費税及び地方消費税の額</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w:t>
      </w:r>
    </w:p>
    <w:p w:rsidR="001C3196" w:rsidRDefault="001C3196">
      <w:pPr>
        <w:pStyle w:val="a3"/>
        <w:rPr>
          <w:spacing w:val="0"/>
        </w:rPr>
      </w:pPr>
    </w:p>
    <w:p w:rsidR="001C3196" w:rsidRDefault="001C3196">
      <w:pPr>
        <w:pStyle w:val="a3"/>
        <w:rPr>
          <w:spacing w:val="0"/>
        </w:rPr>
      </w:pPr>
      <w:r>
        <w:rPr>
          <w:rFonts w:ascii="ＭＳ 明朝" w:hAnsi="ＭＳ 明朝" w:hint="eastAsia"/>
        </w:rPr>
        <w:t xml:space="preserve">　　　　　　　内訳</w:t>
      </w:r>
    </w:p>
    <w:p w:rsidR="001C3196" w:rsidRDefault="00706702">
      <w:pPr>
        <w:pStyle w:val="a3"/>
        <w:rPr>
          <w:spacing w:val="0"/>
        </w:rPr>
      </w:pPr>
      <w:r>
        <w:rPr>
          <w:rFonts w:ascii="ＭＳ 明朝" w:hAnsi="ＭＳ 明朝" w:hint="eastAsia"/>
        </w:rPr>
        <w:t xml:space="preserve">　　令和６</w:t>
      </w:r>
      <w:r w:rsidR="001C3196">
        <w:rPr>
          <w:rFonts w:ascii="ＭＳ 明朝" w:hAnsi="ＭＳ 明朝" w:hint="eastAsia"/>
        </w:rPr>
        <w:t xml:space="preserve">年度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eastAsia="Times New Roman" w:cs="Times New Roman"/>
          <w:spacing w:val="3"/>
        </w:rPr>
        <w:t xml:space="preserve"> </w:t>
      </w:r>
      <w:r w:rsidR="001C3196">
        <w:rPr>
          <w:rFonts w:cs="Times New Roman"/>
        </w:rPr>
        <w:tab/>
      </w:r>
      <w:r w:rsidR="001C3196">
        <w:rPr>
          <w:rFonts w:ascii="ＭＳ 明朝" w:hAnsi="ＭＳ 明朝" w:hint="eastAsia"/>
        </w:rPr>
        <w:t>（月額</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w:t>
      </w:r>
    </w:p>
    <w:p w:rsidR="001C3196" w:rsidRDefault="00706702">
      <w:pPr>
        <w:pStyle w:val="a3"/>
        <w:rPr>
          <w:spacing w:val="0"/>
        </w:rPr>
      </w:pPr>
      <w:r>
        <w:rPr>
          <w:rFonts w:ascii="ＭＳ 明朝" w:hAnsi="ＭＳ 明朝" w:hint="eastAsia"/>
        </w:rPr>
        <w:t xml:space="preserve">　　令和７</w:t>
      </w:r>
      <w:r w:rsidR="001C3196">
        <w:rPr>
          <w:rFonts w:ascii="ＭＳ 明朝" w:hAnsi="ＭＳ 明朝" w:hint="eastAsia"/>
        </w:rPr>
        <w:t xml:space="preserve">年度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eastAsia="Times New Roman" w:cs="Times New Roman"/>
          <w:spacing w:val="3"/>
        </w:rPr>
        <w:t xml:space="preserve"> </w:t>
      </w:r>
      <w:r w:rsidR="001C3196">
        <w:rPr>
          <w:rFonts w:cs="Times New Roman"/>
        </w:rPr>
        <w:tab/>
      </w:r>
      <w:r w:rsidR="001C3196">
        <w:rPr>
          <w:rFonts w:ascii="ＭＳ 明朝" w:hAnsi="ＭＳ 明朝" w:hint="eastAsia"/>
        </w:rPr>
        <w:t>（月額</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w:t>
      </w:r>
    </w:p>
    <w:p w:rsidR="001C3196" w:rsidRDefault="00E738C1">
      <w:pPr>
        <w:pStyle w:val="a3"/>
        <w:rPr>
          <w:spacing w:val="0"/>
        </w:rPr>
      </w:pPr>
      <w:r>
        <w:rPr>
          <w:rFonts w:ascii="ＭＳ 明朝" w:hAnsi="ＭＳ 明朝" w:hint="eastAsia"/>
        </w:rPr>
        <w:t xml:space="preserve">　　令和</w:t>
      </w:r>
      <w:r w:rsidR="00706702">
        <w:rPr>
          <w:rFonts w:ascii="ＭＳ 明朝" w:hAnsi="ＭＳ 明朝" w:hint="eastAsia"/>
        </w:rPr>
        <w:t>８</w:t>
      </w:r>
      <w:r w:rsidR="001C3196">
        <w:rPr>
          <w:rFonts w:ascii="ＭＳ 明朝" w:hAnsi="ＭＳ 明朝" w:hint="eastAsia"/>
        </w:rPr>
        <w:t xml:space="preserve">年度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eastAsia="Times New Roman" w:cs="Times New Roman"/>
          <w:spacing w:val="3"/>
        </w:rPr>
        <w:t xml:space="preserve"> </w:t>
      </w:r>
      <w:r w:rsidR="001C3196">
        <w:rPr>
          <w:rFonts w:cs="Times New Roman"/>
        </w:rPr>
        <w:tab/>
      </w:r>
      <w:r w:rsidR="001C3196">
        <w:rPr>
          <w:rFonts w:ascii="ＭＳ 明朝" w:hAnsi="ＭＳ 明朝" w:hint="eastAsia"/>
        </w:rPr>
        <w:t>（月額</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 xml:space="preserve">　</w:t>
      </w:r>
      <w:r w:rsidR="001C3196">
        <w:rPr>
          <w:rFonts w:eastAsia="Times New Roman" w:cs="Times New Roman"/>
        </w:rPr>
        <w:t>-</w:t>
      </w:r>
      <w:r w:rsidR="001C3196">
        <w:rPr>
          <w:rFonts w:ascii="ＭＳ 明朝" w:hAnsi="ＭＳ 明朝" w:hint="eastAsia"/>
        </w:rPr>
        <w:t>）</w:t>
      </w:r>
    </w:p>
    <w:p w:rsidR="001C3196" w:rsidRDefault="001C3196">
      <w:pPr>
        <w:pStyle w:val="a3"/>
        <w:rPr>
          <w:spacing w:val="0"/>
        </w:rPr>
      </w:pPr>
      <w:r>
        <w:rPr>
          <w:rFonts w:ascii="ＭＳ 明朝" w:hAnsi="ＭＳ 明朝" w:hint="eastAsia"/>
        </w:rPr>
        <w:t xml:space="preserve">　　</w:t>
      </w:r>
      <w:r w:rsidR="00E738C1">
        <w:rPr>
          <w:rFonts w:ascii="ＭＳ 明朝" w:hAnsi="ＭＳ 明朝" w:hint="eastAsia"/>
        </w:rPr>
        <w:t>令和</w:t>
      </w:r>
      <w:r w:rsidR="00706702">
        <w:rPr>
          <w:rFonts w:eastAsiaTheme="minorEastAsia" w:cs="Times New Roman" w:hint="eastAsia"/>
        </w:rPr>
        <w:t>９</w:t>
      </w:r>
      <w:r>
        <w:rPr>
          <w:rFonts w:ascii="ＭＳ 明朝" w:hAnsi="ＭＳ 明朝" w:hint="eastAsia"/>
        </w:rPr>
        <w:t xml:space="preserve">年度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eastAsia="Times New Roman" w:cs="Times New Roman"/>
          <w:spacing w:val="3"/>
        </w:rPr>
        <w:t xml:space="preserve"> </w:t>
      </w:r>
      <w:r>
        <w:rPr>
          <w:rFonts w:cs="Times New Roman"/>
        </w:rPr>
        <w:tab/>
      </w:r>
      <w:r>
        <w:rPr>
          <w:rFonts w:ascii="ＭＳ 明朝" w:hAnsi="ＭＳ 明朝" w:hint="eastAsia"/>
        </w:rPr>
        <w:t>（月額</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w:t>
      </w:r>
    </w:p>
    <w:p w:rsidR="001C3196" w:rsidRDefault="001C3196">
      <w:pPr>
        <w:pStyle w:val="a3"/>
        <w:rPr>
          <w:spacing w:val="0"/>
        </w:rPr>
      </w:pPr>
      <w:r>
        <w:rPr>
          <w:rFonts w:ascii="ＭＳ 明朝" w:hAnsi="ＭＳ 明朝" w:hint="eastAsia"/>
        </w:rPr>
        <w:t xml:space="preserve">　　</w:t>
      </w:r>
      <w:r w:rsidR="00E738C1">
        <w:rPr>
          <w:rFonts w:ascii="ＭＳ 明朝" w:hAnsi="ＭＳ 明朝" w:hint="eastAsia"/>
        </w:rPr>
        <w:t>令和</w:t>
      </w:r>
      <w:r w:rsidR="00706702">
        <w:rPr>
          <w:rFonts w:eastAsiaTheme="minorEastAsia" w:cs="Times New Roman" w:hint="eastAsia"/>
        </w:rPr>
        <w:t>10</w:t>
      </w:r>
      <w:r>
        <w:rPr>
          <w:rFonts w:ascii="ＭＳ 明朝" w:hAnsi="ＭＳ 明朝" w:hint="eastAsia"/>
        </w:rPr>
        <w:t xml:space="preserve">年度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eastAsia="Times New Roman" w:cs="Times New Roman"/>
          <w:spacing w:val="3"/>
        </w:rPr>
        <w:t xml:space="preserve"> </w:t>
      </w:r>
      <w:r>
        <w:rPr>
          <w:rFonts w:cs="Times New Roman"/>
        </w:rPr>
        <w:tab/>
      </w:r>
      <w:r>
        <w:rPr>
          <w:rFonts w:ascii="ＭＳ 明朝" w:hAnsi="ＭＳ 明朝" w:hint="eastAsia"/>
        </w:rPr>
        <w:t>（月額</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w:t>
      </w:r>
    </w:p>
    <w:p w:rsidR="001C3196" w:rsidRDefault="001C3196">
      <w:pPr>
        <w:pStyle w:val="a3"/>
        <w:rPr>
          <w:spacing w:val="0"/>
        </w:rPr>
      </w:pPr>
      <w:r>
        <w:rPr>
          <w:rFonts w:ascii="ＭＳ 明朝" w:hAnsi="ＭＳ 明朝" w:hint="eastAsia"/>
        </w:rPr>
        <w:t xml:space="preserve">　　</w:t>
      </w:r>
      <w:r w:rsidR="00E738C1">
        <w:rPr>
          <w:rFonts w:ascii="ＭＳ 明朝" w:hAnsi="ＭＳ 明朝" w:hint="eastAsia"/>
        </w:rPr>
        <w:t>令和</w:t>
      </w:r>
      <w:r w:rsidR="00706702">
        <w:rPr>
          <w:rFonts w:eastAsiaTheme="minorEastAsia" w:cs="Times New Roman" w:hint="eastAsia"/>
        </w:rPr>
        <w:t>11</w:t>
      </w:r>
      <w:r>
        <w:rPr>
          <w:rFonts w:ascii="ＭＳ 明朝" w:hAnsi="ＭＳ 明朝" w:hint="eastAsia"/>
        </w:rPr>
        <w:t xml:space="preserve">年度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cs="Times New Roman"/>
        </w:rPr>
        <w:tab/>
      </w:r>
      <w:r>
        <w:rPr>
          <w:rFonts w:ascii="ＭＳ 明朝" w:hAnsi="ＭＳ 明朝" w:hint="eastAsia"/>
        </w:rPr>
        <w:t>（月額</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 xml:space="preserve">　</w:t>
      </w:r>
      <w:r>
        <w:rPr>
          <w:rFonts w:eastAsia="Times New Roman" w:cs="Times New Roman"/>
        </w:rPr>
        <w:t>-</w:t>
      </w:r>
      <w:r>
        <w:rPr>
          <w:rFonts w:ascii="ＭＳ 明朝" w:hAnsi="ＭＳ 明朝" w:hint="eastAsia"/>
        </w:rPr>
        <w:t>）</w:t>
      </w:r>
    </w:p>
    <w:p w:rsidR="001C3196" w:rsidRDefault="001C3196">
      <w:pPr>
        <w:pStyle w:val="a3"/>
        <w:rPr>
          <w:spacing w:val="0"/>
        </w:rPr>
      </w:pPr>
    </w:p>
    <w:p w:rsidR="001C3196" w:rsidRDefault="001C3196">
      <w:pPr>
        <w:pStyle w:val="a3"/>
        <w:rPr>
          <w:rFonts w:ascii="ＭＳ 明朝" w:hAnsi="ＭＳ 明朝"/>
        </w:rPr>
      </w:pPr>
      <w:r>
        <w:rPr>
          <w:rFonts w:ascii="ＭＳ 明朝" w:hAnsi="ＭＳ 明朝" w:hint="eastAsia"/>
        </w:rPr>
        <w:t xml:space="preserve">４　契約保証金　</w:t>
      </w:r>
    </w:p>
    <w:p w:rsidR="0096092F" w:rsidRDefault="0096092F">
      <w:pPr>
        <w:pStyle w:val="a3"/>
        <w:rPr>
          <w:spacing w:val="0"/>
        </w:rPr>
      </w:pPr>
    </w:p>
    <w:p w:rsidR="001C3196" w:rsidRDefault="001C3196">
      <w:pPr>
        <w:pStyle w:val="a3"/>
        <w:rPr>
          <w:spacing w:val="0"/>
        </w:rPr>
      </w:pPr>
    </w:p>
    <w:p w:rsidR="001C3196" w:rsidRDefault="001C3196">
      <w:pPr>
        <w:pStyle w:val="a3"/>
        <w:rPr>
          <w:rFonts w:ascii="ＭＳ 明朝" w:hAnsi="ＭＳ 明朝"/>
        </w:rPr>
      </w:pPr>
      <w:r>
        <w:rPr>
          <w:rFonts w:ascii="ＭＳ 明朝" w:hAnsi="ＭＳ 明朝" w:hint="eastAsia"/>
        </w:rPr>
        <w:t xml:space="preserve">　上記リース契約について、大分県知事　</w:t>
      </w:r>
      <w:r w:rsidR="00315C6C" w:rsidRPr="00FE3E37">
        <w:rPr>
          <w:rFonts w:hint="eastAsia"/>
        </w:rPr>
        <w:t>佐藤　樹一郎</w:t>
      </w:r>
      <w:r>
        <w:rPr>
          <w:rFonts w:ascii="ＭＳ 明朝" w:hAnsi="ＭＳ 明朝" w:hint="eastAsia"/>
        </w:rPr>
        <w:t>（以下「甲」という。）と　　　　　　　　　　　　　　　（以下「乙」という。）は、次の条項によりリース契約を締結する。</w:t>
      </w:r>
    </w:p>
    <w:p w:rsidR="0096092F" w:rsidRDefault="0096092F">
      <w:pPr>
        <w:pStyle w:val="a3"/>
        <w:rPr>
          <w:spacing w:val="0"/>
        </w:rPr>
      </w:pP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（契約の目的）</w:t>
      </w:r>
    </w:p>
    <w:p w:rsidR="001C3196" w:rsidRDefault="001C3196" w:rsidP="00813174">
      <w:pPr>
        <w:pStyle w:val="a3"/>
        <w:ind w:left="205" w:hangingChars="100" w:hanging="205"/>
        <w:rPr>
          <w:spacing w:val="0"/>
        </w:rPr>
      </w:pPr>
      <w:r>
        <w:rPr>
          <w:rFonts w:ascii="ＭＳ 明朝" w:hAnsi="ＭＳ 明朝" w:hint="eastAsia"/>
        </w:rPr>
        <w:t>第１条　この契約は、乙がその所有するシステムを甲の使用に供し、甲が使用の対価を乙に支払うことを目的とする。</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（契約対象物件等）</w:t>
      </w:r>
    </w:p>
    <w:p w:rsidR="001C3196" w:rsidRDefault="001C3196" w:rsidP="00813174">
      <w:pPr>
        <w:pStyle w:val="a3"/>
        <w:ind w:left="205" w:hangingChars="100" w:hanging="205"/>
        <w:rPr>
          <w:spacing w:val="0"/>
        </w:rPr>
      </w:pPr>
      <w:r>
        <w:rPr>
          <w:rFonts w:ascii="ＭＳ 明朝" w:hAnsi="ＭＳ 明朝" w:hint="eastAsia"/>
        </w:rPr>
        <w:t>第２条　契約対象となるシステムの明細及び納入場所は、別に定める「要求仕様書」のとおりとする。</w:t>
      </w:r>
    </w:p>
    <w:p w:rsidR="001C3196" w:rsidRDefault="001C3196">
      <w:pPr>
        <w:pStyle w:val="a3"/>
        <w:rPr>
          <w:spacing w:val="0"/>
        </w:rPr>
      </w:pPr>
    </w:p>
    <w:p w:rsidR="001C3196" w:rsidRDefault="006F4B54">
      <w:pPr>
        <w:pStyle w:val="a3"/>
        <w:rPr>
          <w:spacing w:val="0"/>
        </w:rPr>
      </w:pPr>
      <w:r>
        <w:rPr>
          <w:rFonts w:ascii="ＭＳ Ｐゴシック" w:eastAsia="ＭＳ Ｐゴシック" w:hAnsi="ＭＳ Ｐゴシック" w:cs="ＭＳ Ｐゴシック" w:hint="eastAsia"/>
        </w:rPr>
        <w:t>（賃貸借</w:t>
      </w:r>
      <w:r w:rsidR="001C3196">
        <w:rPr>
          <w:rFonts w:ascii="ＭＳ Ｐゴシック" w:eastAsia="ＭＳ Ｐゴシック" w:hAnsi="ＭＳ Ｐゴシック" w:cs="ＭＳ Ｐゴシック" w:hint="eastAsia"/>
        </w:rPr>
        <w:t>料の支払い）</w:t>
      </w:r>
    </w:p>
    <w:p w:rsidR="001C3196" w:rsidRDefault="006F4B54" w:rsidP="00813174">
      <w:pPr>
        <w:pStyle w:val="a3"/>
        <w:ind w:left="205" w:hangingChars="100" w:hanging="205"/>
        <w:rPr>
          <w:spacing w:val="0"/>
        </w:rPr>
      </w:pPr>
      <w:r>
        <w:rPr>
          <w:rFonts w:ascii="ＭＳ 明朝" w:hAnsi="ＭＳ 明朝" w:hint="eastAsia"/>
        </w:rPr>
        <w:t>第３条　賃貸借</w:t>
      </w:r>
      <w:r w:rsidR="001C3196">
        <w:rPr>
          <w:rFonts w:ascii="ＭＳ 明朝" w:hAnsi="ＭＳ 明朝" w:hint="eastAsia"/>
        </w:rPr>
        <w:t xml:space="preserve">料の月額は、　</w:t>
      </w:r>
      <w:r w:rsidR="001C3196">
        <w:rPr>
          <w:rFonts w:eastAsia="Times New Roman" w:cs="Times New Roman"/>
        </w:rPr>
        <w:t>,</w:t>
      </w:r>
      <w:r w:rsidR="001C3196">
        <w:rPr>
          <w:rFonts w:ascii="ＭＳ 明朝" w:hAnsi="ＭＳ 明朝" w:hint="eastAsia"/>
        </w:rPr>
        <w:t xml:space="preserve">　円（うち消費税　</w:t>
      </w:r>
      <w:r w:rsidR="001C3196">
        <w:rPr>
          <w:rFonts w:eastAsia="Times New Roman" w:cs="Times New Roman"/>
        </w:rPr>
        <w:t>,</w:t>
      </w:r>
      <w:r w:rsidR="001C3196">
        <w:rPr>
          <w:rFonts w:ascii="ＭＳ 明朝" w:hAnsi="ＭＳ 明朝" w:hint="eastAsia"/>
        </w:rPr>
        <w:t xml:space="preserve">　円）とする。ただし、解約の効果発生により、賃貸借期間の終了が月の中途となるときは、一月を３０日とした日割計算（円未満切捨）によって算定する。</w:t>
      </w:r>
    </w:p>
    <w:p w:rsidR="001C3196" w:rsidRDefault="006F4B54">
      <w:pPr>
        <w:pStyle w:val="a3"/>
        <w:rPr>
          <w:spacing w:val="0"/>
        </w:rPr>
      </w:pPr>
      <w:r>
        <w:rPr>
          <w:rFonts w:ascii="ＭＳ 明朝" w:hAnsi="ＭＳ 明朝" w:hint="eastAsia"/>
        </w:rPr>
        <w:t>２　乙は、毎月末までに前月分賃貸借</w:t>
      </w:r>
      <w:r w:rsidR="001C3196">
        <w:rPr>
          <w:rFonts w:ascii="ＭＳ 明朝" w:hAnsi="ＭＳ 明朝" w:hint="eastAsia"/>
        </w:rPr>
        <w:t>料を甲に請求するものとする。</w:t>
      </w:r>
    </w:p>
    <w:p w:rsidR="001C3196" w:rsidRDefault="001C3196" w:rsidP="00813174">
      <w:pPr>
        <w:pStyle w:val="a3"/>
        <w:ind w:left="205" w:hangingChars="100" w:hanging="205"/>
        <w:rPr>
          <w:spacing w:val="0"/>
        </w:rPr>
      </w:pPr>
      <w:r>
        <w:rPr>
          <w:rFonts w:ascii="ＭＳ 明朝" w:hAnsi="ＭＳ 明朝" w:hint="eastAsia"/>
        </w:rPr>
        <w:t>３　甲は、乙の提出する適正な請求書を受理した日から起算して３０日以内に、当該金額を乙に支払うものとする。</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（管理義務）</w:t>
      </w:r>
    </w:p>
    <w:p w:rsidR="001C3196" w:rsidRDefault="001C3196">
      <w:pPr>
        <w:pStyle w:val="a3"/>
        <w:rPr>
          <w:spacing w:val="0"/>
        </w:rPr>
      </w:pPr>
      <w:r>
        <w:rPr>
          <w:rFonts w:ascii="ＭＳ 明朝" w:hAnsi="ＭＳ 明朝" w:hint="eastAsia"/>
        </w:rPr>
        <w:t>第４条　甲は、システムを善良なる管理者の注意をもって使用し、管理しなければならない。</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（通知義務）</w:t>
      </w:r>
    </w:p>
    <w:p w:rsidR="001C3196" w:rsidRDefault="001C3196" w:rsidP="00813174">
      <w:pPr>
        <w:pStyle w:val="a3"/>
        <w:ind w:left="205" w:hangingChars="100" w:hanging="205"/>
        <w:rPr>
          <w:spacing w:val="0"/>
        </w:rPr>
      </w:pPr>
      <w:r>
        <w:rPr>
          <w:rFonts w:ascii="ＭＳ 明朝" w:hAnsi="ＭＳ 明朝" w:hint="eastAsia"/>
        </w:rPr>
        <w:t>第５条　甲は、システムについて盗難、滅失、棄損等の事故が発生したときは、遅滞なく乙に通知しなければならない。</w:t>
      </w:r>
    </w:p>
    <w:p w:rsidR="001C3196" w:rsidRDefault="001C3196">
      <w:pPr>
        <w:pStyle w:val="a3"/>
        <w:rPr>
          <w:spacing w:val="0"/>
        </w:rPr>
      </w:pPr>
      <w:r>
        <w:rPr>
          <w:rFonts w:ascii="ＭＳ Ｐゴシック" w:eastAsia="ＭＳ Ｐゴシック" w:hAnsi="ＭＳ Ｐゴシック" w:cs="ＭＳ Ｐゴシック" w:hint="eastAsia"/>
        </w:rPr>
        <w:lastRenderedPageBreak/>
        <w:t>（機密の保持）</w:t>
      </w:r>
    </w:p>
    <w:p w:rsidR="001C3196" w:rsidRDefault="001C3196" w:rsidP="00813174">
      <w:pPr>
        <w:pStyle w:val="a3"/>
        <w:ind w:left="205" w:hangingChars="100" w:hanging="205"/>
        <w:rPr>
          <w:spacing w:val="0"/>
        </w:rPr>
      </w:pPr>
      <w:r>
        <w:rPr>
          <w:rFonts w:ascii="ＭＳ 明朝" w:hAnsi="ＭＳ 明朝" w:hint="eastAsia"/>
        </w:rPr>
        <w:t>第６条　甲及び乙は、本業務における「機密情報」を、本契約に基づき相手方から提供を受ける技術情報及び行政の運営上の情報等で、次の各号に該当するものと定義する。</w:t>
      </w:r>
    </w:p>
    <w:p w:rsidR="001C3196" w:rsidRDefault="001C3196" w:rsidP="00813174">
      <w:pPr>
        <w:pStyle w:val="a3"/>
        <w:ind w:left="598" w:hangingChars="300" w:hanging="598"/>
        <w:rPr>
          <w:spacing w:val="0"/>
        </w:rPr>
      </w:pPr>
      <w:r>
        <w:rPr>
          <w:rFonts w:ascii="ＭＳ 明朝" w:hAnsi="ＭＳ 明朝" w:hint="eastAsia"/>
          <w:spacing w:val="3"/>
        </w:rPr>
        <w:t xml:space="preserve"> </w:t>
      </w:r>
      <w:r>
        <w:rPr>
          <w:rFonts w:ascii="ＭＳ 明朝" w:hAnsi="ＭＳ 明朝" w:hint="eastAsia"/>
        </w:rPr>
        <w:t>（１）秘密である旨が明示された文書、図面その他の有体物又は電子文書・電磁的記録として提供される情報</w:t>
      </w:r>
    </w:p>
    <w:p w:rsidR="001C3196" w:rsidRDefault="001C3196" w:rsidP="00813174">
      <w:pPr>
        <w:pStyle w:val="a3"/>
        <w:ind w:left="598" w:hangingChars="300" w:hanging="598"/>
        <w:rPr>
          <w:spacing w:val="0"/>
        </w:rPr>
      </w:pPr>
      <w:r>
        <w:rPr>
          <w:rFonts w:ascii="ＭＳ 明朝" w:hAnsi="ＭＳ 明朝" w:hint="eastAsia"/>
          <w:spacing w:val="3"/>
        </w:rPr>
        <w:t xml:space="preserve"> </w:t>
      </w:r>
      <w:r>
        <w:rPr>
          <w:rFonts w:ascii="ＭＳ 明朝" w:hAnsi="ＭＳ 明朝" w:hint="eastAsia"/>
        </w:rPr>
        <w:t>（２）秘密である旨を告知した上で口頭で提供される情報であって、口頭による提供後遅滞なく当該情報の内容が機密である旨を明示された書面により提供されたもの</w:t>
      </w:r>
      <w:r>
        <w:rPr>
          <w:rFonts w:ascii="ＭＳ 明朝" w:hAnsi="ＭＳ 明朝" w:hint="eastAsia"/>
          <w:spacing w:val="3"/>
        </w:rPr>
        <w:t xml:space="preserve"> </w:t>
      </w:r>
    </w:p>
    <w:p w:rsidR="001C3196" w:rsidRDefault="001C3196" w:rsidP="00813174">
      <w:pPr>
        <w:pStyle w:val="a3"/>
        <w:ind w:left="205" w:hangingChars="100" w:hanging="205"/>
        <w:rPr>
          <w:spacing w:val="0"/>
        </w:rPr>
      </w:pPr>
      <w:r>
        <w:rPr>
          <w:rFonts w:ascii="ＭＳ 明朝" w:hAnsi="ＭＳ 明朝" w:hint="eastAsia"/>
        </w:rPr>
        <w:t>２　甲及び乙は、別記「機密保持及び個人情報の保護に関する特記事項」に基づき互いに機密情報を善良なる管理者の注意義務をもって管理しなければならない。</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（個人情報の保護）</w:t>
      </w:r>
    </w:p>
    <w:p w:rsidR="001C3196" w:rsidRDefault="00455EFE">
      <w:pPr>
        <w:pStyle w:val="a3"/>
        <w:rPr>
          <w:rFonts w:ascii="ＭＳ 明朝" w:hAnsi="ＭＳ 明朝"/>
        </w:rPr>
      </w:pPr>
      <w:r w:rsidRPr="00455EFE">
        <w:rPr>
          <w:rFonts w:ascii="ＭＳ 明朝" w:hAnsi="ＭＳ 明朝" w:hint="eastAsia"/>
        </w:rPr>
        <w:t>第７条　乙は、本賃貸借契約を履行するうえで取り扱う個人情報（個人情報の保護に関する</w:t>
      </w:r>
      <w:r>
        <w:rPr>
          <w:rFonts w:ascii="ＭＳ 明朝" w:hAnsi="ＭＳ 明朝" w:hint="eastAsia"/>
        </w:rPr>
        <w:t xml:space="preserve">　</w:t>
      </w:r>
      <w:r w:rsidRPr="00455EFE">
        <w:rPr>
          <w:rFonts w:ascii="ＭＳ 明朝" w:hAnsi="ＭＳ 明朝" w:hint="eastAsia"/>
        </w:rPr>
        <w:t>法律第２条第１項に規定する個人情報をいう。）について、別記「機密保持及び個人情報</w:t>
      </w:r>
      <w:r>
        <w:rPr>
          <w:rFonts w:ascii="ＭＳ 明朝" w:hAnsi="ＭＳ 明朝" w:hint="eastAsia"/>
        </w:rPr>
        <w:t xml:space="preserve">　</w:t>
      </w:r>
      <w:r w:rsidRPr="00455EFE">
        <w:rPr>
          <w:rFonts w:ascii="ＭＳ 明朝" w:hAnsi="ＭＳ 明朝" w:hint="eastAsia"/>
        </w:rPr>
        <w:t>保護に関する特記事項」に基づき、個人情報の適正な取扱いについて必要な措置を講じな</w:t>
      </w:r>
      <w:r>
        <w:rPr>
          <w:rFonts w:ascii="ＭＳ 明朝" w:hAnsi="ＭＳ 明朝" w:hint="eastAsia"/>
        </w:rPr>
        <w:t xml:space="preserve">　</w:t>
      </w:r>
      <w:r w:rsidRPr="00455EFE">
        <w:rPr>
          <w:rFonts w:ascii="ＭＳ 明朝" w:hAnsi="ＭＳ 明朝" w:hint="eastAsia"/>
        </w:rPr>
        <w:t>ければならない。</w:t>
      </w:r>
    </w:p>
    <w:p w:rsidR="00455EFE" w:rsidRDefault="00455EFE">
      <w:pPr>
        <w:pStyle w:val="a3"/>
        <w:rPr>
          <w:rFonts w:hint="eastAsia"/>
          <w:spacing w:val="0"/>
        </w:rPr>
      </w:pPr>
      <w:bookmarkStart w:id="0" w:name="_GoBack"/>
      <w:bookmarkEnd w:id="0"/>
    </w:p>
    <w:p w:rsidR="001C3196" w:rsidRDefault="001C3196">
      <w:pPr>
        <w:pStyle w:val="a3"/>
        <w:rPr>
          <w:spacing w:val="0"/>
        </w:rPr>
      </w:pPr>
      <w:r>
        <w:rPr>
          <w:rFonts w:ascii="ＭＳ Ｐゴシック" w:eastAsia="ＭＳ Ｐゴシック" w:hAnsi="ＭＳ Ｐゴシック" w:cs="ＭＳ Ｐゴシック" w:hint="eastAsia"/>
        </w:rPr>
        <w:t>（権利の移転）</w:t>
      </w:r>
    </w:p>
    <w:p w:rsidR="001C3196" w:rsidRDefault="001C3196" w:rsidP="00813174">
      <w:pPr>
        <w:pStyle w:val="a3"/>
        <w:ind w:left="205" w:hangingChars="100" w:hanging="205"/>
        <w:rPr>
          <w:spacing w:val="0"/>
        </w:rPr>
      </w:pPr>
      <w:r>
        <w:rPr>
          <w:rFonts w:ascii="ＭＳ 明朝" w:hAnsi="ＭＳ 明朝" w:hint="eastAsia"/>
        </w:rPr>
        <w:t>第８条　乙は、甲の書面による承諾なしに、本契約に基づく権利の全部又は一部を第三者に譲渡、移転、質入れしてはならない。</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（再委託）</w:t>
      </w:r>
    </w:p>
    <w:p w:rsidR="001C3196" w:rsidRDefault="006F4B54" w:rsidP="006F4B54">
      <w:pPr>
        <w:pStyle w:val="a3"/>
        <w:ind w:left="205" w:hangingChars="100" w:hanging="205"/>
        <w:rPr>
          <w:spacing w:val="0"/>
        </w:rPr>
      </w:pPr>
      <w:r>
        <w:rPr>
          <w:rFonts w:ascii="ＭＳ 明朝" w:hAnsi="ＭＳ 明朝" w:hint="eastAsia"/>
        </w:rPr>
        <w:t>第９条　乙は、本業務における自己の役割の全部又は一部</w:t>
      </w:r>
      <w:r w:rsidR="001C3196">
        <w:rPr>
          <w:rFonts w:ascii="ＭＳ 明朝" w:hAnsi="ＭＳ 明朝" w:hint="eastAsia"/>
        </w:rPr>
        <w:t>を第三者に再委託することはできないものとする。ただし、本</w:t>
      </w:r>
      <w:r>
        <w:rPr>
          <w:rFonts w:ascii="ＭＳ 明朝" w:hAnsi="ＭＳ 明朝" w:hint="eastAsia"/>
        </w:rPr>
        <w:t>契約</w:t>
      </w:r>
      <w:r w:rsidR="001C3196">
        <w:rPr>
          <w:rFonts w:ascii="ＭＳ 明朝" w:hAnsi="ＭＳ 明朝" w:hint="eastAsia"/>
        </w:rPr>
        <w:t>の履行のため合理的に必要な最小限の範囲で、事前に甲と協議し、その承諾を得た場合においてはこの限りでない。</w:t>
      </w:r>
    </w:p>
    <w:p w:rsidR="001C3196" w:rsidRDefault="001C3196" w:rsidP="00813174">
      <w:pPr>
        <w:pStyle w:val="a3"/>
        <w:ind w:left="205" w:hangingChars="100" w:hanging="205"/>
        <w:rPr>
          <w:spacing w:val="0"/>
        </w:rPr>
      </w:pPr>
      <w:r>
        <w:rPr>
          <w:rFonts w:ascii="ＭＳ 明朝" w:hAnsi="ＭＳ 明朝" w:hint="eastAsia"/>
        </w:rPr>
        <w:t>２　前項の場合、乙は、自らの責任で再委託先に本契約に基づく一切の義務を遵守させることを条件として、甲の機密情報又は個人情報を再委託先に提供し、これを利用させることができるものとする。</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（保守）</w:t>
      </w:r>
    </w:p>
    <w:p w:rsidR="001C3196" w:rsidRDefault="001C3196" w:rsidP="00813174">
      <w:pPr>
        <w:pStyle w:val="a3"/>
        <w:ind w:left="205" w:hangingChars="100" w:hanging="205"/>
        <w:rPr>
          <w:spacing w:val="0"/>
        </w:rPr>
      </w:pPr>
      <w:r>
        <w:rPr>
          <w:rFonts w:ascii="ＭＳ 明朝" w:hAnsi="ＭＳ 明朝" w:hint="eastAsia"/>
        </w:rPr>
        <w:t>第１０条　乙は、システムの正常な運用を保持するため、万一の故障、障害に速やかに対処できるよう専門技術を持つ保安員を確保しなければならない。</w:t>
      </w:r>
    </w:p>
    <w:p w:rsidR="001C3196" w:rsidRDefault="001C3196" w:rsidP="00813174">
      <w:pPr>
        <w:pStyle w:val="a3"/>
        <w:ind w:left="205" w:hangingChars="100" w:hanging="205"/>
        <w:rPr>
          <w:spacing w:val="0"/>
        </w:rPr>
      </w:pPr>
      <w:r>
        <w:rPr>
          <w:rFonts w:ascii="ＭＳ 明朝" w:hAnsi="ＭＳ 明朝" w:hint="eastAsia"/>
        </w:rPr>
        <w:t>２　乙は、システムの故障、障害により、甲の業務の遂行に支障を生じたときは、直ちに甲の業務の遂行に必要な措置を講じなければならない。</w:t>
      </w:r>
    </w:p>
    <w:p w:rsidR="001C3196" w:rsidRDefault="001C3196" w:rsidP="00813174">
      <w:pPr>
        <w:pStyle w:val="a3"/>
        <w:ind w:left="205" w:hangingChars="100" w:hanging="205"/>
        <w:rPr>
          <w:spacing w:val="0"/>
        </w:rPr>
      </w:pPr>
      <w:r>
        <w:rPr>
          <w:rFonts w:ascii="ＭＳ 明朝" w:hAnsi="ＭＳ 明朝" w:hint="eastAsia"/>
        </w:rPr>
        <w:t>３　前項の場合において、措置に要する費用は乙の負担とする。ただし、システムの故障、障害が甲の責に帰するものであるときはこの限りではない。</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（保守方法）</w:t>
      </w:r>
    </w:p>
    <w:p w:rsidR="001C3196" w:rsidRDefault="001C3196">
      <w:pPr>
        <w:pStyle w:val="a3"/>
        <w:rPr>
          <w:spacing w:val="0"/>
        </w:rPr>
      </w:pPr>
      <w:r>
        <w:rPr>
          <w:rFonts w:ascii="ＭＳ 明朝" w:hAnsi="ＭＳ 明朝" w:hint="eastAsia"/>
        </w:rPr>
        <w:t>第１１条　前条に定める措置の方法は、別に定める「</w:t>
      </w:r>
      <w:r w:rsidR="00362FB4">
        <w:rPr>
          <w:rFonts w:ascii="ＭＳ 明朝" w:hAnsi="ＭＳ 明朝" w:hint="eastAsia"/>
        </w:rPr>
        <w:t>要求</w:t>
      </w:r>
      <w:r>
        <w:rPr>
          <w:rFonts w:ascii="ＭＳ 明朝" w:hAnsi="ＭＳ 明朝" w:hint="eastAsia"/>
        </w:rPr>
        <w:t>仕様書」のとおりとする。</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（損害賠償）</w:t>
      </w:r>
    </w:p>
    <w:p w:rsidR="001C3196" w:rsidRDefault="001C3196" w:rsidP="00813174">
      <w:pPr>
        <w:pStyle w:val="a3"/>
        <w:ind w:left="205" w:hangingChars="100" w:hanging="205"/>
        <w:rPr>
          <w:spacing w:val="0"/>
        </w:rPr>
      </w:pPr>
      <w:r>
        <w:rPr>
          <w:rFonts w:ascii="ＭＳ 明朝" w:hAnsi="ＭＳ 明朝" w:hint="eastAsia"/>
        </w:rPr>
        <w:t>第１２条　乙は、自らが本契約に定める義務に違反し甲又は第三者に損害を発生させた場合、甲の算定に基づき当該損害を補償又は賠償する責任を負担するものとする。</w:t>
      </w:r>
    </w:p>
    <w:p w:rsidR="001C3196" w:rsidRDefault="001C3196" w:rsidP="00813174">
      <w:pPr>
        <w:pStyle w:val="a3"/>
        <w:ind w:left="205" w:hangingChars="100" w:hanging="205"/>
        <w:rPr>
          <w:spacing w:val="0"/>
        </w:rPr>
      </w:pPr>
      <w:r>
        <w:rPr>
          <w:rFonts w:ascii="ＭＳ 明朝" w:hAnsi="ＭＳ 明朝" w:hint="eastAsia"/>
        </w:rPr>
        <w:t>２　甲は、前項に基づき乙が甲に対し賠償すべき額について、乙が協議の申し入れをした場合には、これに応じ、乙の義務違反の程度、損害発生の態様及びその他の事情を考慮し、賠償額の減額について協議を行うものとする。</w:t>
      </w:r>
    </w:p>
    <w:p w:rsidR="001C3196" w:rsidRDefault="001C3196">
      <w:pPr>
        <w:pStyle w:val="a3"/>
        <w:rPr>
          <w:spacing w:val="0"/>
        </w:rPr>
      </w:pPr>
    </w:p>
    <w:p w:rsidR="0096092F" w:rsidRDefault="0096092F">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（動産総合保険）</w:t>
      </w:r>
    </w:p>
    <w:p w:rsidR="001C3196" w:rsidRDefault="001C3196" w:rsidP="00813174">
      <w:pPr>
        <w:pStyle w:val="a3"/>
        <w:ind w:left="205" w:hangingChars="100" w:hanging="205"/>
        <w:rPr>
          <w:spacing w:val="0"/>
        </w:rPr>
      </w:pPr>
      <w:r>
        <w:rPr>
          <w:rFonts w:ascii="ＭＳ 明朝" w:hAnsi="ＭＳ 明朝" w:hint="eastAsia"/>
        </w:rPr>
        <w:t>第１３条　乙は、システムに対して、契約期間中継続して乙を被保険者とする動産総合保険契約を締結し、その費用を負担するものとする。</w:t>
      </w:r>
    </w:p>
    <w:p w:rsidR="001C3196" w:rsidRDefault="001C3196" w:rsidP="00813174">
      <w:pPr>
        <w:pStyle w:val="a3"/>
        <w:ind w:left="205" w:hangingChars="100" w:hanging="205"/>
        <w:rPr>
          <w:spacing w:val="0"/>
        </w:rPr>
      </w:pPr>
      <w:r>
        <w:rPr>
          <w:rFonts w:ascii="ＭＳ 明朝" w:hAnsi="ＭＳ 明朝" w:hint="eastAsia"/>
        </w:rPr>
        <w:t>２　甲は、動産総合保険約款に基づく保険事故が生じたときは、直ちに乙に通知するものとする。</w:t>
      </w:r>
    </w:p>
    <w:p w:rsidR="001C3196" w:rsidRDefault="001C3196" w:rsidP="00813174">
      <w:pPr>
        <w:pStyle w:val="a3"/>
        <w:ind w:left="205" w:hangingChars="100" w:hanging="205"/>
        <w:rPr>
          <w:spacing w:val="0"/>
        </w:rPr>
      </w:pPr>
      <w:r>
        <w:rPr>
          <w:rFonts w:ascii="ＭＳ 明朝" w:hAnsi="ＭＳ 明朝" w:hint="eastAsia"/>
        </w:rPr>
        <w:t>３　甲は、保険事故により保険会社から乙に支払われた保険金の限度内において、乙に対する賠償金の支払い義務を免れるものとする。</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（契約の解除）</w:t>
      </w:r>
    </w:p>
    <w:p w:rsidR="001C3196" w:rsidRDefault="001C3196">
      <w:pPr>
        <w:pStyle w:val="a3"/>
        <w:rPr>
          <w:spacing w:val="0"/>
        </w:rPr>
      </w:pPr>
      <w:r>
        <w:rPr>
          <w:rFonts w:ascii="ＭＳ 明朝" w:hAnsi="ＭＳ 明朝" w:hint="eastAsia"/>
        </w:rPr>
        <w:t>第１４条　甲又は乙が次の各号の一に該当するときは、この契約を解除することができる。</w:t>
      </w:r>
    </w:p>
    <w:p w:rsidR="001C3196" w:rsidRDefault="001C3196">
      <w:pPr>
        <w:pStyle w:val="a3"/>
        <w:rPr>
          <w:spacing w:val="0"/>
        </w:rPr>
      </w:pPr>
      <w:r>
        <w:rPr>
          <w:rFonts w:ascii="ＭＳ 明朝" w:hAnsi="ＭＳ 明朝" w:hint="eastAsia"/>
        </w:rPr>
        <w:t>（１）相手方がこの契約を履行しないとき、又は履行しないおそれがあるとき。</w:t>
      </w:r>
    </w:p>
    <w:p w:rsidR="001C3196" w:rsidRDefault="001C3196" w:rsidP="00813174">
      <w:pPr>
        <w:pStyle w:val="a3"/>
        <w:ind w:left="411" w:hangingChars="200" w:hanging="411"/>
        <w:rPr>
          <w:spacing w:val="0"/>
        </w:rPr>
      </w:pPr>
      <w:r>
        <w:rPr>
          <w:rFonts w:ascii="ＭＳ 明朝" w:hAnsi="ＭＳ 明朝" w:hint="eastAsia"/>
        </w:rPr>
        <w:t>（２）天災その他甲又は乙の責に帰することができない事由により、この契約を履行することができなくなったとき。</w:t>
      </w:r>
    </w:p>
    <w:p w:rsidR="001C3196" w:rsidRPr="006F4B54" w:rsidRDefault="001C3196" w:rsidP="00813174">
      <w:pPr>
        <w:pStyle w:val="a3"/>
        <w:ind w:left="411" w:hangingChars="200" w:hanging="411"/>
        <w:rPr>
          <w:spacing w:val="0"/>
        </w:rPr>
      </w:pPr>
      <w:r w:rsidRPr="006F4B54">
        <w:rPr>
          <w:rFonts w:ascii="ＭＳ 明朝" w:hAnsi="ＭＳ 明朝" w:hint="eastAsia"/>
        </w:rPr>
        <w:t>（３）乙が暴力団員（暴力団員による不当な行為の防止等に関する法律（平成３年法律第７７号）第２条第６号に規定する暴力団員をいう。）又は暴力団（同法第２条第２号に規定する暴力団をいう。）若しくは暴力団員と密接な関係を有すると認められたとき。</w:t>
      </w:r>
    </w:p>
    <w:p w:rsidR="001C3196" w:rsidRDefault="001C3196" w:rsidP="00813174">
      <w:pPr>
        <w:pStyle w:val="a3"/>
        <w:ind w:left="205" w:hangingChars="100" w:hanging="205"/>
        <w:rPr>
          <w:spacing w:val="0"/>
        </w:rPr>
      </w:pPr>
      <w:r>
        <w:rPr>
          <w:rFonts w:ascii="ＭＳ 明朝" w:hAnsi="ＭＳ 明朝" w:hint="eastAsia"/>
        </w:rPr>
        <w:t>２　前項第１号によりこの契約を解除した場合、解除により被った損害を相手方に対し請求することができる。</w:t>
      </w:r>
    </w:p>
    <w:p w:rsidR="001C3196" w:rsidRDefault="001C3196">
      <w:pPr>
        <w:pStyle w:val="a3"/>
        <w:rPr>
          <w:spacing w:val="0"/>
        </w:rPr>
      </w:pPr>
    </w:p>
    <w:p w:rsidR="001C3196" w:rsidRDefault="006F4B54">
      <w:pPr>
        <w:pStyle w:val="a3"/>
        <w:rPr>
          <w:spacing w:val="0"/>
        </w:rPr>
      </w:pPr>
      <w:r>
        <w:rPr>
          <w:rFonts w:ascii="ＭＳ Ｐゴシック" w:eastAsia="ＭＳ Ｐゴシック" w:hAnsi="ＭＳ Ｐゴシック" w:cs="ＭＳ Ｐゴシック" w:hint="eastAsia"/>
        </w:rPr>
        <w:t>（回収</w:t>
      </w:r>
      <w:r w:rsidR="001C3196">
        <w:rPr>
          <w:rFonts w:ascii="ＭＳ Ｐゴシック" w:eastAsia="ＭＳ Ｐゴシック" w:hAnsi="ＭＳ Ｐゴシック" w:cs="ＭＳ Ｐゴシック" w:hint="eastAsia"/>
        </w:rPr>
        <w:t>）</w:t>
      </w:r>
    </w:p>
    <w:p w:rsidR="001C3196" w:rsidRDefault="006F4B54" w:rsidP="00813174">
      <w:pPr>
        <w:pStyle w:val="a3"/>
        <w:ind w:left="205" w:hangingChars="100" w:hanging="205"/>
        <w:rPr>
          <w:spacing w:val="0"/>
        </w:rPr>
      </w:pPr>
      <w:r>
        <w:rPr>
          <w:rFonts w:ascii="ＭＳ 明朝" w:hAnsi="ＭＳ 明朝" w:hint="eastAsia"/>
        </w:rPr>
        <w:t>第１５条　賃貸借期間の満了</w:t>
      </w:r>
      <w:r w:rsidR="001C3196">
        <w:rPr>
          <w:rFonts w:ascii="ＭＳ 明朝" w:hAnsi="ＭＳ 明朝" w:hint="eastAsia"/>
        </w:rPr>
        <w:t>又は</w:t>
      </w:r>
      <w:r>
        <w:rPr>
          <w:rFonts w:ascii="ＭＳ 明朝" w:hAnsi="ＭＳ 明朝" w:hint="eastAsia"/>
        </w:rPr>
        <w:t>契約</w:t>
      </w:r>
      <w:r w:rsidR="001C3196">
        <w:rPr>
          <w:rFonts w:ascii="ＭＳ 明朝" w:hAnsi="ＭＳ 明朝" w:hint="eastAsia"/>
        </w:rPr>
        <w:t>解除によるシステムの返還に要する</w:t>
      </w:r>
      <w:r>
        <w:rPr>
          <w:rFonts w:ascii="ＭＳ 明朝" w:hAnsi="ＭＳ 明朝" w:hint="eastAsia"/>
        </w:rPr>
        <w:t>撤、</w:t>
      </w:r>
      <w:r w:rsidR="001C3196">
        <w:rPr>
          <w:rFonts w:ascii="ＭＳ 明朝" w:hAnsi="ＭＳ 明朝" w:hint="eastAsia"/>
        </w:rPr>
        <w:t>荷造り及び運送の費用は、乙が負担するものとする。</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（協議）</w:t>
      </w:r>
    </w:p>
    <w:p w:rsidR="001C3196" w:rsidRDefault="006F4B54" w:rsidP="00813174">
      <w:pPr>
        <w:pStyle w:val="a3"/>
        <w:ind w:left="205" w:hangingChars="100" w:hanging="205"/>
        <w:rPr>
          <w:spacing w:val="0"/>
        </w:rPr>
      </w:pPr>
      <w:r>
        <w:rPr>
          <w:rFonts w:ascii="ＭＳ 明朝" w:hAnsi="ＭＳ 明朝" w:hint="eastAsia"/>
        </w:rPr>
        <w:t>第１６条　本</w:t>
      </w:r>
      <w:r w:rsidR="001C3196">
        <w:rPr>
          <w:rFonts w:ascii="ＭＳ 明朝" w:hAnsi="ＭＳ 明朝" w:hint="eastAsia"/>
        </w:rPr>
        <w:t>契約について疑義のあるとき、又はこの契約に定めのない事項については、その都度甲乙協議して解決するものとする。</w:t>
      </w:r>
    </w:p>
    <w:p w:rsidR="001C3196" w:rsidRDefault="001C3196">
      <w:pPr>
        <w:pStyle w:val="a3"/>
        <w:rPr>
          <w:spacing w:val="0"/>
        </w:rPr>
      </w:pPr>
    </w:p>
    <w:p w:rsidR="001C3196" w:rsidRDefault="001C3196">
      <w:pPr>
        <w:pStyle w:val="a3"/>
        <w:rPr>
          <w:spacing w:val="0"/>
        </w:rPr>
      </w:pPr>
      <w:r>
        <w:rPr>
          <w:rFonts w:ascii="ＭＳ Ｐゴシック" w:eastAsia="ＭＳ Ｐゴシック" w:hAnsi="ＭＳ Ｐゴシック" w:cs="ＭＳ Ｐゴシック" w:hint="eastAsia"/>
        </w:rPr>
        <w:t>（特約事項）</w:t>
      </w:r>
    </w:p>
    <w:p w:rsidR="001C3196" w:rsidRDefault="001C3196" w:rsidP="00813174">
      <w:pPr>
        <w:pStyle w:val="a3"/>
        <w:ind w:left="205" w:hangingChars="100" w:hanging="205"/>
        <w:rPr>
          <w:spacing w:val="0"/>
        </w:rPr>
      </w:pPr>
      <w:r>
        <w:rPr>
          <w:rFonts w:ascii="ＭＳ 明朝" w:hAnsi="ＭＳ 明朝" w:hint="eastAsia"/>
        </w:rPr>
        <w:t>第１７条　この契約は、地方自治法（昭和２２年法律第６７号）第２３４条の３の規定による長期継続契約であるため、契約の締結の日の属する年度の翌年度以降において歳入歳出予算の当該金額について減額又は削除があった場合は、当該契約は解除する。</w:t>
      </w:r>
    </w:p>
    <w:p w:rsidR="001C3196" w:rsidRDefault="001C3196">
      <w:pPr>
        <w:pStyle w:val="a3"/>
        <w:rPr>
          <w:spacing w:val="0"/>
        </w:rPr>
      </w:pPr>
    </w:p>
    <w:p w:rsidR="001C3196" w:rsidRDefault="001C3196">
      <w:pPr>
        <w:pStyle w:val="a3"/>
        <w:rPr>
          <w:spacing w:val="0"/>
        </w:rPr>
      </w:pPr>
    </w:p>
    <w:p w:rsidR="001C3196" w:rsidRDefault="006F4B54">
      <w:pPr>
        <w:pStyle w:val="a3"/>
        <w:rPr>
          <w:spacing w:val="0"/>
        </w:rPr>
      </w:pPr>
      <w:r>
        <w:rPr>
          <w:rFonts w:ascii="ＭＳ 明朝" w:hAnsi="ＭＳ 明朝" w:hint="eastAsia"/>
        </w:rPr>
        <w:t xml:space="preserve">　本</w:t>
      </w:r>
      <w:r w:rsidR="001C3196">
        <w:rPr>
          <w:rFonts w:ascii="ＭＳ 明朝" w:hAnsi="ＭＳ 明朝" w:hint="eastAsia"/>
        </w:rPr>
        <w:t>契約の成立を証するため、本書２通を作成し、甲乙記名押印のうえ、各自それぞれ１通を所持する。</w:t>
      </w:r>
    </w:p>
    <w:p w:rsidR="001C3196" w:rsidRDefault="001C3196">
      <w:pPr>
        <w:pStyle w:val="a3"/>
        <w:rPr>
          <w:spacing w:val="0"/>
        </w:rPr>
      </w:pPr>
    </w:p>
    <w:p w:rsidR="001C3196" w:rsidRDefault="00E738C1">
      <w:pPr>
        <w:pStyle w:val="a3"/>
        <w:rPr>
          <w:spacing w:val="0"/>
        </w:rPr>
      </w:pPr>
      <w:r>
        <w:rPr>
          <w:rFonts w:ascii="ＭＳ 明朝" w:hAnsi="ＭＳ 明朝" w:hint="eastAsia"/>
        </w:rPr>
        <w:t xml:space="preserve">　令和</w:t>
      </w:r>
      <w:r w:rsidR="001C3196">
        <w:rPr>
          <w:rFonts w:ascii="ＭＳ 明朝" w:hAnsi="ＭＳ 明朝" w:hint="eastAsia"/>
        </w:rPr>
        <w:t xml:space="preserve">　　　年　　　月　　　日</w:t>
      </w:r>
    </w:p>
    <w:p w:rsidR="001C3196" w:rsidRDefault="001C3196">
      <w:pPr>
        <w:pStyle w:val="a3"/>
        <w:spacing w:line="473" w:lineRule="exact"/>
        <w:rPr>
          <w:spacing w:val="0"/>
        </w:rPr>
      </w:pPr>
      <w:r>
        <w:rPr>
          <w:rFonts w:ascii="ＭＳ 明朝" w:hAnsi="ＭＳ 明朝" w:hint="eastAsia"/>
        </w:rPr>
        <w:t xml:space="preserve">　　　　　　　　　　　　　　　　　甲　　大分県大分市大手町３－１－１</w:t>
      </w:r>
    </w:p>
    <w:p w:rsidR="001C3196" w:rsidRDefault="001C3196">
      <w:pPr>
        <w:pStyle w:val="a3"/>
        <w:rPr>
          <w:spacing w:val="0"/>
        </w:rPr>
      </w:pPr>
      <w:r>
        <w:rPr>
          <w:rFonts w:eastAsia="Times New Roman" w:cs="Times New Roman"/>
          <w:spacing w:val="3"/>
        </w:rPr>
        <w:t xml:space="preserve">                                        </w:t>
      </w:r>
      <w:r>
        <w:rPr>
          <w:rFonts w:ascii="ＭＳ 明朝" w:hAnsi="ＭＳ 明朝" w:hint="eastAsia"/>
        </w:rPr>
        <w:t xml:space="preserve">大分県知事　　</w:t>
      </w:r>
      <w:r w:rsidR="00706702" w:rsidRPr="00FE3E37">
        <w:rPr>
          <w:rFonts w:hint="eastAsia"/>
        </w:rPr>
        <w:t>佐</w:t>
      </w:r>
      <w:r w:rsidR="00706702">
        <w:rPr>
          <w:rFonts w:hint="eastAsia"/>
        </w:rPr>
        <w:t xml:space="preserve">　</w:t>
      </w:r>
      <w:r w:rsidR="00706702" w:rsidRPr="00FE3E37">
        <w:rPr>
          <w:rFonts w:hint="eastAsia"/>
        </w:rPr>
        <w:t xml:space="preserve">藤　</w:t>
      </w:r>
      <w:r w:rsidR="00706702">
        <w:rPr>
          <w:rFonts w:hint="eastAsia"/>
        </w:rPr>
        <w:t xml:space="preserve">　</w:t>
      </w:r>
      <w:r w:rsidR="00706702" w:rsidRPr="00FE3E37">
        <w:rPr>
          <w:rFonts w:hint="eastAsia"/>
        </w:rPr>
        <w:t>樹</w:t>
      </w:r>
      <w:r w:rsidR="00706702">
        <w:rPr>
          <w:rFonts w:hint="eastAsia"/>
        </w:rPr>
        <w:t xml:space="preserve">　</w:t>
      </w:r>
      <w:r w:rsidR="00706702" w:rsidRPr="00FE3E37">
        <w:rPr>
          <w:rFonts w:hint="eastAsia"/>
        </w:rPr>
        <w:t>一</w:t>
      </w:r>
      <w:r w:rsidR="00706702">
        <w:rPr>
          <w:rFonts w:hint="eastAsia"/>
        </w:rPr>
        <w:t xml:space="preserve">　</w:t>
      </w:r>
      <w:r w:rsidR="00706702" w:rsidRPr="00FE3E37">
        <w:rPr>
          <w:rFonts w:hint="eastAsia"/>
        </w:rPr>
        <w:t>郎</w:t>
      </w:r>
    </w:p>
    <w:p w:rsidR="001C3196" w:rsidRDefault="001C3196">
      <w:pPr>
        <w:pStyle w:val="a3"/>
        <w:rPr>
          <w:spacing w:val="0"/>
        </w:rPr>
      </w:pPr>
    </w:p>
    <w:p w:rsidR="001C3196" w:rsidRDefault="001C3196">
      <w:pPr>
        <w:pStyle w:val="a3"/>
        <w:rPr>
          <w:spacing w:val="0"/>
        </w:rPr>
      </w:pPr>
      <w:r>
        <w:rPr>
          <w:rFonts w:eastAsia="Times New Roman" w:cs="Times New Roman"/>
          <w:spacing w:val="3"/>
        </w:rPr>
        <w:t xml:space="preserve">                           </w:t>
      </w:r>
      <w:r w:rsidR="00FB7F5E">
        <w:rPr>
          <w:rFonts w:eastAsiaTheme="minorEastAsia" w:cs="Times New Roman" w:hint="eastAsia"/>
          <w:spacing w:val="3"/>
        </w:rPr>
        <w:t xml:space="preserve">　　　　</w:t>
      </w:r>
      <w:r>
        <w:rPr>
          <w:rFonts w:eastAsia="Times New Roman" w:cs="Times New Roman"/>
          <w:spacing w:val="3"/>
        </w:rPr>
        <w:t xml:space="preserve">       </w:t>
      </w:r>
      <w:r>
        <w:rPr>
          <w:rFonts w:ascii="ＭＳ 明朝" w:hAnsi="ＭＳ 明朝" w:hint="eastAsia"/>
        </w:rPr>
        <w:t xml:space="preserve">乙　　</w:t>
      </w:r>
    </w:p>
    <w:p w:rsidR="001C3196" w:rsidRDefault="001C3196">
      <w:pPr>
        <w:pStyle w:val="a3"/>
        <w:jc w:val="center"/>
        <w:rPr>
          <w:spacing w:val="0"/>
        </w:rPr>
      </w:pPr>
    </w:p>
    <w:p w:rsidR="0096092F" w:rsidRDefault="0096092F">
      <w:pPr>
        <w:pStyle w:val="a3"/>
        <w:jc w:val="center"/>
        <w:rPr>
          <w:rFonts w:ascii="ＭＳ 明朝" w:hAnsi="ＭＳ 明朝"/>
        </w:rPr>
      </w:pPr>
    </w:p>
    <w:p w:rsidR="0096092F" w:rsidRDefault="0096092F">
      <w:pPr>
        <w:pStyle w:val="a3"/>
        <w:jc w:val="center"/>
        <w:rPr>
          <w:rFonts w:ascii="ＭＳ 明朝" w:hAnsi="ＭＳ 明朝"/>
        </w:rPr>
      </w:pPr>
    </w:p>
    <w:sectPr w:rsidR="0096092F" w:rsidSect="0096092F">
      <w:pgSz w:w="11906" w:h="16838" w:code="9"/>
      <w:pgMar w:top="1474" w:right="1701" w:bottom="1531" w:left="1701" w:header="720" w:footer="720" w:gutter="0"/>
      <w:cols w:space="720"/>
      <w:noEndnote/>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9B7" w:rsidRDefault="009039B7" w:rsidP="0096092F">
      <w:r>
        <w:separator/>
      </w:r>
    </w:p>
  </w:endnote>
  <w:endnote w:type="continuationSeparator" w:id="0">
    <w:p w:rsidR="009039B7" w:rsidRDefault="009039B7" w:rsidP="009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9B7" w:rsidRDefault="009039B7" w:rsidP="0096092F">
      <w:r>
        <w:separator/>
      </w:r>
    </w:p>
  </w:footnote>
  <w:footnote w:type="continuationSeparator" w:id="0">
    <w:p w:rsidR="009039B7" w:rsidRDefault="009039B7" w:rsidP="00960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93"/>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196"/>
    <w:rsid w:val="00162F55"/>
    <w:rsid w:val="001C3196"/>
    <w:rsid w:val="0023026E"/>
    <w:rsid w:val="00315C6C"/>
    <w:rsid w:val="003418AD"/>
    <w:rsid w:val="00362FB4"/>
    <w:rsid w:val="00455EFE"/>
    <w:rsid w:val="00497645"/>
    <w:rsid w:val="004A3E04"/>
    <w:rsid w:val="006F4B54"/>
    <w:rsid w:val="00706702"/>
    <w:rsid w:val="00813174"/>
    <w:rsid w:val="009039B7"/>
    <w:rsid w:val="00946F7A"/>
    <w:rsid w:val="0096092F"/>
    <w:rsid w:val="00A623A3"/>
    <w:rsid w:val="00B937C2"/>
    <w:rsid w:val="00CF6F26"/>
    <w:rsid w:val="00E009B5"/>
    <w:rsid w:val="00E738C1"/>
    <w:rsid w:val="00E97481"/>
    <w:rsid w:val="00ED3CC4"/>
    <w:rsid w:val="00FB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0DD22F4"/>
  <w15:docId w15:val="{9E0DD243-105E-43E5-A3F4-3A4E075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A3"/>
    <w:pPr>
      <w:widowControl w:val="0"/>
      <w:wordWrap w:val="0"/>
      <w:autoSpaceDE w:val="0"/>
      <w:autoSpaceDN w:val="0"/>
      <w:adjustRightInd w:val="0"/>
      <w:spacing w:line="296" w:lineRule="exact"/>
      <w:jc w:val="both"/>
    </w:pPr>
    <w:rPr>
      <w:rFonts w:ascii="Times New Roman" w:eastAsia="ＭＳ 明朝" w:hAnsi="Times New Roman" w:cs="ＭＳ 明朝"/>
      <w:spacing w:val="6"/>
      <w:kern w:val="0"/>
      <w:szCs w:val="21"/>
    </w:rPr>
  </w:style>
  <w:style w:type="paragraph" w:styleId="a4">
    <w:name w:val="header"/>
    <w:basedOn w:val="a"/>
    <w:link w:val="a5"/>
    <w:uiPriority w:val="99"/>
    <w:semiHidden/>
    <w:unhideWhenUsed/>
    <w:rsid w:val="0096092F"/>
    <w:pPr>
      <w:tabs>
        <w:tab w:val="center" w:pos="4252"/>
        <w:tab w:val="right" w:pos="8504"/>
      </w:tabs>
      <w:snapToGrid w:val="0"/>
    </w:pPr>
  </w:style>
  <w:style w:type="character" w:customStyle="1" w:styleId="a5">
    <w:name w:val="ヘッダー (文字)"/>
    <w:basedOn w:val="a0"/>
    <w:link w:val="a4"/>
    <w:uiPriority w:val="99"/>
    <w:semiHidden/>
    <w:rsid w:val="0096092F"/>
  </w:style>
  <w:style w:type="paragraph" w:styleId="a6">
    <w:name w:val="footer"/>
    <w:basedOn w:val="a"/>
    <w:link w:val="a7"/>
    <w:uiPriority w:val="99"/>
    <w:semiHidden/>
    <w:unhideWhenUsed/>
    <w:rsid w:val="0096092F"/>
    <w:pPr>
      <w:tabs>
        <w:tab w:val="center" w:pos="4252"/>
        <w:tab w:val="right" w:pos="8504"/>
      </w:tabs>
      <w:snapToGrid w:val="0"/>
    </w:pPr>
  </w:style>
  <w:style w:type="character" w:customStyle="1" w:styleId="a7">
    <w:name w:val="フッター (文字)"/>
    <w:basedOn w:val="a0"/>
    <w:link w:val="a6"/>
    <w:uiPriority w:val="99"/>
    <w:semiHidden/>
    <w:rsid w:val="0096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74752\Desktop\001H25&#24180;&#24230;&#20107;&#26989;\H25&#25945;&#21729;&#29992;&#12497;&#12477;&#12467;&#12531;&#26356;&#26032;&#38306;&#36899;\&#36039;&#29987;&#31649;&#2970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79CFE366D00F428DBC146107938F25" ma:contentTypeVersion="0" ma:contentTypeDescription="新しいドキュメントを作成します。" ma:contentTypeScope="" ma:versionID="9cfc281ebf084236dd6f5d884e68d9c1">
  <xsd:schema xmlns:xsd="http://www.w3.org/2001/XMLSchema" xmlns:xs="http://www.w3.org/2001/XMLSchema" xmlns:p="http://schemas.microsoft.com/office/2006/metadata/properties" targetNamespace="http://schemas.microsoft.com/office/2006/metadata/properties" ma:root="true" ma:fieldsID="896eaa0096abea5b27540bab496dca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DFE8-1F0B-47EC-B621-5ECB1FC48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A9F093-553C-457C-A629-F60EE659E062}">
  <ds:schemaRefs>
    <ds:schemaRef ds:uri="http://schemas.microsoft.com/sharepoint/v3/contenttype/forms"/>
  </ds:schemaRefs>
</ds:datastoreItem>
</file>

<file path=customXml/itemProps3.xml><?xml version="1.0" encoding="utf-8"?>
<ds:datastoreItem xmlns:ds="http://schemas.openxmlformats.org/officeDocument/2006/customXml" ds:itemID="{AD1811EC-1E50-4D91-A056-C85FEAB050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244D95-6BDF-487A-AC52-0FA0385E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29</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okada7</dc:creator>
  <cp:lastModifiedBy>oitapref</cp:lastModifiedBy>
  <cp:revision>12</cp:revision>
  <dcterms:created xsi:type="dcterms:W3CDTF">2013-08-12T12:09:00Z</dcterms:created>
  <dcterms:modified xsi:type="dcterms:W3CDTF">2024-10-16T08:54:00Z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0x0101005179CFE366D00F428DBC146107938F25</vt:lpwstr>
  </property>
  <property fmtid="{D5CDD505-2E9C-101B-9397-08002B2CF9AE}" pid="3" name="IsMyDocuments">
    <vt:bool>true</vt:bool>
  </property>
</Properties>
</file>