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D7A58" w14:textId="77777777" w:rsidR="001D22D3" w:rsidRDefault="001D22D3">
      <w:pPr>
        <w:rPr>
          <w:rFonts w:hint="default"/>
        </w:rPr>
      </w:pPr>
    </w:p>
    <w:p w14:paraId="368B5BBC" w14:textId="77777777" w:rsidR="0019781C" w:rsidRDefault="0019781C"/>
    <w:p w14:paraId="1B4B0601" w14:textId="77777777" w:rsidR="001D22D3" w:rsidRDefault="001D22D3"/>
    <w:p w14:paraId="28320B83" w14:textId="77777777" w:rsidR="001D22D3" w:rsidRDefault="001D22D3">
      <w:pPr>
        <w:spacing w:line="455" w:lineRule="exact"/>
        <w:jc w:val="center"/>
      </w:pPr>
      <w:r>
        <w:rPr>
          <w:b/>
          <w:sz w:val="36"/>
        </w:rPr>
        <w:t>工事監理連絡会業務委託仕様書</w:t>
      </w:r>
      <w:r>
        <w:rPr>
          <w:spacing w:val="-5"/>
        </w:rPr>
        <w:t xml:space="preserve">  </w:t>
      </w:r>
    </w:p>
    <w:p w14:paraId="22F06E71" w14:textId="77777777" w:rsidR="001D22D3" w:rsidRDefault="001D22D3"/>
    <w:p w14:paraId="7CC9B452" w14:textId="77777777" w:rsidR="001D22D3" w:rsidRDefault="001D22D3"/>
    <w:p w14:paraId="6117B4BC" w14:textId="77777777" w:rsidR="001D22D3" w:rsidRDefault="001D22D3">
      <w:r>
        <w:rPr>
          <w:sz w:val="22"/>
        </w:rPr>
        <w:t>第１条　適用範囲</w:t>
      </w:r>
    </w:p>
    <w:p w14:paraId="657D6F61" w14:textId="02E0C6AF" w:rsidR="001D22D3" w:rsidRPr="004D20B5" w:rsidRDefault="001D22D3" w:rsidP="004D20B5">
      <w:pPr>
        <w:ind w:leftChars="100" w:left="258" w:firstLineChars="100" w:firstLine="238"/>
        <w:rPr>
          <w:sz w:val="22"/>
        </w:rPr>
      </w:pPr>
      <w:r>
        <w:rPr>
          <w:sz w:val="22"/>
        </w:rPr>
        <w:t>この工事監理連絡会業務委託仕様書（以下「仕様書」という。）は、大分県土木建築部が委託する工事監理連絡会業務委託（以下「業務」という。）に適用する。</w:t>
      </w:r>
    </w:p>
    <w:p w14:paraId="1826C956" w14:textId="77777777" w:rsidR="001D22D3" w:rsidRDefault="001D22D3"/>
    <w:p w14:paraId="2306ADB4" w14:textId="77777777" w:rsidR="001D22D3" w:rsidRDefault="001D22D3">
      <w:r>
        <w:rPr>
          <w:sz w:val="22"/>
        </w:rPr>
        <w:t>第２条　定　義</w:t>
      </w:r>
    </w:p>
    <w:p w14:paraId="5242947A" w14:textId="229E604B" w:rsidR="001D22D3" w:rsidRDefault="001D22D3" w:rsidP="004D20B5">
      <w:pPr>
        <w:ind w:leftChars="100" w:left="258" w:firstLineChars="100" w:firstLine="238"/>
      </w:pPr>
      <w:r>
        <w:rPr>
          <w:sz w:val="22"/>
        </w:rPr>
        <w:t>この仕様書において、次の各号に掲げる用語の定義は、当該各号に定めるところによるものとする。</w:t>
      </w:r>
    </w:p>
    <w:p w14:paraId="5F46EE1A" w14:textId="77777777" w:rsidR="001D22D3" w:rsidRDefault="001D22D3">
      <w:r>
        <w:rPr>
          <w:sz w:val="22"/>
        </w:rPr>
        <w:t xml:space="preserve">　</w:t>
      </w:r>
      <w:r>
        <w:rPr>
          <w:spacing w:val="-4"/>
          <w:sz w:val="22"/>
        </w:rPr>
        <w:t xml:space="preserve"> </w:t>
      </w:r>
      <w:r>
        <w:rPr>
          <w:sz w:val="22"/>
        </w:rPr>
        <w:t>（</w:t>
      </w:r>
      <w:r>
        <w:rPr>
          <w:sz w:val="22"/>
        </w:rPr>
        <w:t>1</w:t>
      </w:r>
      <w:r>
        <w:rPr>
          <w:sz w:val="22"/>
        </w:rPr>
        <w:t>）指　示</w:t>
      </w:r>
    </w:p>
    <w:p w14:paraId="3F2936DC" w14:textId="77777777" w:rsidR="001D22D3" w:rsidRDefault="001D22D3" w:rsidP="00955BF6">
      <w:pPr>
        <w:ind w:left="424" w:hangingChars="178" w:hanging="424"/>
      </w:pPr>
      <w:r>
        <w:rPr>
          <w:sz w:val="22"/>
        </w:rPr>
        <w:t xml:space="preserve">　　　　調査職員が受注者に対し、業務の遂行上必要な事項について書面をもって示　　　し、実施させることをいう。</w:t>
      </w:r>
    </w:p>
    <w:p w14:paraId="2B2A607A" w14:textId="77777777" w:rsidR="001D22D3" w:rsidRDefault="001D22D3">
      <w:r>
        <w:rPr>
          <w:sz w:val="22"/>
        </w:rPr>
        <w:t xml:space="preserve">　</w:t>
      </w:r>
      <w:r>
        <w:rPr>
          <w:spacing w:val="-4"/>
          <w:sz w:val="22"/>
        </w:rPr>
        <w:t xml:space="preserve"> </w:t>
      </w:r>
      <w:r>
        <w:rPr>
          <w:sz w:val="22"/>
        </w:rPr>
        <w:t>（</w:t>
      </w:r>
      <w:r>
        <w:rPr>
          <w:sz w:val="22"/>
        </w:rPr>
        <w:t>2</w:t>
      </w:r>
      <w:r>
        <w:rPr>
          <w:sz w:val="22"/>
        </w:rPr>
        <w:t>）承　諾</w:t>
      </w:r>
    </w:p>
    <w:p w14:paraId="13C3F7E6" w14:textId="77777777" w:rsidR="001D22D3" w:rsidRDefault="001D22D3" w:rsidP="00955BF6">
      <w:pPr>
        <w:ind w:left="850" w:hangingChars="357" w:hanging="850"/>
      </w:pPr>
      <w:r>
        <w:rPr>
          <w:sz w:val="22"/>
        </w:rPr>
        <w:t xml:space="preserve">　　　　受注者が調査</w:t>
      </w:r>
      <w:r w:rsidR="00955BF6">
        <w:rPr>
          <w:sz w:val="22"/>
        </w:rPr>
        <w:t>職員に対し、書面で申し出た業務の遂行上必要な事項について、</w:t>
      </w:r>
      <w:r>
        <w:rPr>
          <w:sz w:val="22"/>
        </w:rPr>
        <w:t>調査職員が書面により同意することをいう。</w:t>
      </w:r>
    </w:p>
    <w:p w14:paraId="6009E248" w14:textId="77777777" w:rsidR="001D22D3" w:rsidRDefault="001D22D3">
      <w:r>
        <w:rPr>
          <w:sz w:val="22"/>
        </w:rPr>
        <w:t xml:space="preserve">　</w:t>
      </w:r>
      <w:r>
        <w:rPr>
          <w:spacing w:val="-4"/>
          <w:sz w:val="22"/>
        </w:rPr>
        <w:t xml:space="preserve"> </w:t>
      </w:r>
      <w:r>
        <w:rPr>
          <w:sz w:val="22"/>
        </w:rPr>
        <w:t>（</w:t>
      </w:r>
      <w:r>
        <w:rPr>
          <w:sz w:val="22"/>
        </w:rPr>
        <w:t>3</w:t>
      </w:r>
      <w:r>
        <w:rPr>
          <w:sz w:val="22"/>
        </w:rPr>
        <w:t>）協　議</w:t>
      </w:r>
    </w:p>
    <w:p w14:paraId="763AD90B" w14:textId="77777777" w:rsidR="001D22D3" w:rsidRDefault="001D22D3" w:rsidP="00955BF6">
      <w:pPr>
        <w:ind w:left="424" w:hangingChars="178" w:hanging="424"/>
      </w:pPr>
      <w:r>
        <w:rPr>
          <w:sz w:val="22"/>
        </w:rPr>
        <w:t xml:space="preserve">　　　　契約図書の協議事項について、書面により発注者と受注者が対等の立場で合　　　議することをいう。</w:t>
      </w:r>
    </w:p>
    <w:p w14:paraId="4AA5629F" w14:textId="77777777" w:rsidR="001D22D3" w:rsidRDefault="001D22D3">
      <w:r>
        <w:rPr>
          <w:sz w:val="22"/>
        </w:rPr>
        <w:t xml:space="preserve">　</w:t>
      </w:r>
      <w:r>
        <w:rPr>
          <w:spacing w:val="-4"/>
          <w:sz w:val="22"/>
        </w:rPr>
        <w:t xml:space="preserve"> </w:t>
      </w:r>
      <w:r>
        <w:rPr>
          <w:sz w:val="22"/>
        </w:rPr>
        <w:t>（</w:t>
      </w:r>
      <w:r>
        <w:rPr>
          <w:sz w:val="22"/>
        </w:rPr>
        <w:t>4</w:t>
      </w:r>
      <w:r>
        <w:rPr>
          <w:sz w:val="22"/>
        </w:rPr>
        <w:t>）提　出</w:t>
      </w:r>
    </w:p>
    <w:p w14:paraId="45C54FB1" w14:textId="77777777" w:rsidR="001D22D3" w:rsidRDefault="001D22D3" w:rsidP="00955BF6">
      <w:pPr>
        <w:ind w:left="424" w:hangingChars="178" w:hanging="424"/>
      </w:pPr>
      <w:r>
        <w:rPr>
          <w:sz w:val="22"/>
        </w:rPr>
        <w:t xml:space="preserve">　　　　受注者が調査職員に対し、業務に係わる事項について、書面又はその他の資　　　料を説明し、差し出すことをいう。</w:t>
      </w:r>
    </w:p>
    <w:p w14:paraId="3D8F22A7" w14:textId="77777777" w:rsidR="001D22D3" w:rsidRDefault="001D22D3">
      <w:r>
        <w:rPr>
          <w:sz w:val="22"/>
        </w:rPr>
        <w:t xml:space="preserve">　</w:t>
      </w:r>
      <w:r>
        <w:rPr>
          <w:spacing w:val="-4"/>
          <w:sz w:val="22"/>
        </w:rPr>
        <w:t xml:space="preserve"> </w:t>
      </w:r>
      <w:r>
        <w:rPr>
          <w:sz w:val="22"/>
        </w:rPr>
        <w:t>（</w:t>
      </w:r>
      <w:r>
        <w:rPr>
          <w:sz w:val="22"/>
        </w:rPr>
        <w:t>5</w:t>
      </w:r>
      <w:r>
        <w:rPr>
          <w:sz w:val="22"/>
        </w:rPr>
        <w:t>）工事監理連絡会</w:t>
      </w:r>
    </w:p>
    <w:p w14:paraId="373122FB" w14:textId="77777777" w:rsidR="001D22D3" w:rsidRDefault="001D22D3" w:rsidP="00955BF6">
      <w:pPr>
        <w:ind w:left="424" w:hangingChars="178" w:hanging="424"/>
      </w:pPr>
      <w:r>
        <w:rPr>
          <w:sz w:val="22"/>
        </w:rPr>
        <w:t xml:space="preserve">　　　　受注者、施工者、発注者が一堂に会し、対象工事の設計思想・設計条件・施　　　工上の留意点の情報共有を図るものをいう。</w:t>
      </w:r>
    </w:p>
    <w:p w14:paraId="7317C781" w14:textId="77777777" w:rsidR="001D22D3" w:rsidRDefault="001D22D3"/>
    <w:p w14:paraId="724D9546" w14:textId="77777777" w:rsidR="001D22D3" w:rsidRDefault="001D22D3">
      <w:r>
        <w:rPr>
          <w:sz w:val="22"/>
        </w:rPr>
        <w:t>第３条　受注者の業務</w:t>
      </w:r>
    </w:p>
    <w:p w14:paraId="2564908C" w14:textId="1935C65F" w:rsidR="001D22D3" w:rsidRDefault="001D22D3" w:rsidP="00955BF6">
      <w:pPr>
        <w:ind w:left="283" w:hangingChars="119" w:hanging="283"/>
      </w:pPr>
      <w:r>
        <w:rPr>
          <w:sz w:val="22"/>
        </w:rPr>
        <w:t xml:space="preserve">　　受注者は、業務の履行に当り、設計図書等の内容を理解の上、工事実施のために必要な技術を十分に発揮しなければならない。</w:t>
      </w:r>
    </w:p>
    <w:p w14:paraId="1E0A16EA" w14:textId="77777777" w:rsidR="001D22D3" w:rsidRDefault="001D22D3"/>
    <w:p w14:paraId="041DD080" w14:textId="77777777" w:rsidR="001D22D3" w:rsidRDefault="001D22D3">
      <w:r>
        <w:rPr>
          <w:sz w:val="22"/>
        </w:rPr>
        <w:t>第４条　調査職員</w:t>
      </w:r>
    </w:p>
    <w:p w14:paraId="06D4688A" w14:textId="77777777" w:rsidR="001D22D3" w:rsidRDefault="001D22D3">
      <w:r>
        <w:rPr>
          <w:sz w:val="22"/>
        </w:rPr>
        <w:t xml:space="preserve">　１．発注者は、業務における調査職員を定め、受注者に通知するものとする。</w:t>
      </w:r>
    </w:p>
    <w:p w14:paraId="1DBB25CA" w14:textId="691996DD" w:rsidR="001D22D3" w:rsidRDefault="001D22D3" w:rsidP="00955BF6">
      <w:pPr>
        <w:ind w:left="424" w:hangingChars="178" w:hanging="424"/>
        <w:rPr>
          <w:rFonts w:hint="default"/>
          <w:sz w:val="22"/>
        </w:rPr>
      </w:pPr>
      <w:r>
        <w:rPr>
          <w:sz w:val="22"/>
        </w:rPr>
        <w:t xml:space="preserve">　２．調査職員は</w:t>
      </w:r>
      <w:r w:rsidR="00955BF6">
        <w:rPr>
          <w:sz w:val="22"/>
        </w:rPr>
        <w:t>、契約書、設計図書、及び仕様書（以下「契約図書」という。）に</w:t>
      </w:r>
      <w:r>
        <w:rPr>
          <w:sz w:val="22"/>
        </w:rPr>
        <w:t>定められた事項の範囲内において、指示、承諾、協議等の職務を行うものとする。</w:t>
      </w:r>
    </w:p>
    <w:p w14:paraId="1B99B444" w14:textId="77777777" w:rsidR="004D20B5" w:rsidRDefault="004D20B5" w:rsidP="00955BF6">
      <w:pPr>
        <w:ind w:left="460" w:hangingChars="178" w:hanging="460"/>
      </w:pPr>
    </w:p>
    <w:p w14:paraId="7ADD4BEE" w14:textId="1327FE06" w:rsidR="001D22D3" w:rsidRDefault="004D20B5">
      <w:r>
        <w:rPr>
          <w:rFonts w:hint="default"/>
        </w:rPr>
        <w:br w:type="page"/>
      </w:r>
      <w:r w:rsidR="001D22D3">
        <w:rPr>
          <w:sz w:val="22"/>
        </w:rPr>
        <w:lastRenderedPageBreak/>
        <w:t>第５条　管理技術者</w:t>
      </w:r>
    </w:p>
    <w:p w14:paraId="16B6F14F" w14:textId="3E16A365" w:rsidR="001D22D3" w:rsidRDefault="001D22D3" w:rsidP="004D20B5">
      <w:pPr>
        <w:ind w:left="522" w:hangingChars="219" w:hanging="522"/>
      </w:pPr>
      <w:r>
        <w:rPr>
          <w:sz w:val="22"/>
        </w:rPr>
        <w:t xml:space="preserve">　１．受注者は、業務の着手の日までに、業務における管理技術者を定め、所定の様式により発注者へ通知するものとする。</w:t>
      </w:r>
    </w:p>
    <w:p w14:paraId="03542351" w14:textId="77777777" w:rsidR="001D22D3" w:rsidRDefault="001D22D3" w:rsidP="00955BF6">
      <w:pPr>
        <w:ind w:left="283" w:hangingChars="119" w:hanging="283"/>
      </w:pPr>
      <w:r>
        <w:rPr>
          <w:sz w:val="22"/>
        </w:rPr>
        <w:t xml:space="preserve">　２．管理技術者は、契約図書等に基づき、業務の技術上の管理を行うものとする。</w:t>
      </w:r>
    </w:p>
    <w:p w14:paraId="4DDB9611" w14:textId="46BF95D9" w:rsidR="001D22D3" w:rsidRDefault="001D22D3" w:rsidP="004D20B5">
      <w:pPr>
        <w:ind w:left="522" w:hangingChars="219" w:hanging="522"/>
      </w:pPr>
      <w:r>
        <w:rPr>
          <w:sz w:val="22"/>
        </w:rPr>
        <w:t xml:space="preserve">　３．管理技術者に委任できる権限は契約書第六条第２項に規定した事項とする。ただし、受注者が管理技術者に委任できる権限を制限する場合は、発注者に書面をもって報告しない限り、管理技術者は受注者の一切の権限（契約書第六条第２項の規定により行使できないとされた権限は除く。）を有するものとされ、発注者は管理技術者に対して指示等を行えば足りるものとする。</w:t>
      </w:r>
    </w:p>
    <w:p w14:paraId="7C18FA7E" w14:textId="77777777" w:rsidR="001D22D3" w:rsidRDefault="001D22D3"/>
    <w:p w14:paraId="654EAF54" w14:textId="77777777" w:rsidR="001D22D3" w:rsidRDefault="001D22D3">
      <w:r>
        <w:rPr>
          <w:sz w:val="22"/>
        </w:rPr>
        <w:t>第６条　提出書類</w:t>
      </w:r>
    </w:p>
    <w:p w14:paraId="16A91797" w14:textId="2CF4FDDE" w:rsidR="001D22D3" w:rsidRDefault="001D22D3" w:rsidP="004D20B5">
      <w:pPr>
        <w:ind w:left="522" w:hangingChars="219" w:hanging="522"/>
      </w:pPr>
      <w:r>
        <w:rPr>
          <w:sz w:val="22"/>
        </w:rPr>
        <w:t xml:space="preserve">　１．受注者は、発注者が作成する別紙様式－１の内容を確認し、管理技術者等が押印した後、調査職員を通じて発注者に提出しなければならない。</w:t>
      </w:r>
    </w:p>
    <w:p w14:paraId="6FFAA8CF" w14:textId="77777777" w:rsidR="001D22D3" w:rsidRDefault="001D22D3">
      <w:r>
        <w:rPr>
          <w:sz w:val="22"/>
        </w:rPr>
        <w:t xml:space="preserve">　２．指示、承諾及び協議は、書面により行うものとする。</w:t>
      </w:r>
    </w:p>
    <w:p w14:paraId="7E2B0CCC" w14:textId="77777777" w:rsidR="001D22D3" w:rsidRDefault="001D22D3"/>
    <w:p w14:paraId="5496FB33" w14:textId="77777777" w:rsidR="001D22D3" w:rsidRDefault="001D22D3">
      <w:r>
        <w:rPr>
          <w:sz w:val="22"/>
        </w:rPr>
        <w:t>第７条　業務完了報告書の提出</w:t>
      </w:r>
    </w:p>
    <w:p w14:paraId="3F2FAE91" w14:textId="77777777" w:rsidR="001D22D3" w:rsidRDefault="001D22D3">
      <w:r>
        <w:rPr>
          <w:sz w:val="22"/>
        </w:rPr>
        <w:t xml:space="preserve">　　業務が完了したときは、業務完了報告書を発注者へ提出するものとする。</w:t>
      </w:r>
    </w:p>
    <w:p w14:paraId="2348BEC1" w14:textId="77777777" w:rsidR="001D22D3" w:rsidRDefault="001D22D3"/>
    <w:p w14:paraId="38CAAFEE" w14:textId="77777777" w:rsidR="001D22D3" w:rsidRDefault="001D22D3">
      <w:r>
        <w:rPr>
          <w:sz w:val="22"/>
        </w:rPr>
        <w:t>第８条　業務内容</w:t>
      </w:r>
    </w:p>
    <w:p w14:paraId="52CC11AE" w14:textId="653797C2" w:rsidR="001D22D3" w:rsidRDefault="001D22D3" w:rsidP="00955BF6">
      <w:pPr>
        <w:ind w:left="283" w:hangingChars="119" w:hanging="283"/>
      </w:pPr>
      <w:r>
        <w:rPr>
          <w:sz w:val="22"/>
        </w:rPr>
        <w:t xml:space="preserve">　　受注者は、発注者が開催する工事監理連絡会へ参加し、設計思想・設計条件・施工上の留意点を伝達することを目的とし、発注者が作成する別紙様式の内容を確認するものとする。</w:t>
      </w:r>
    </w:p>
    <w:p w14:paraId="79CF2057" w14:textId="77777777" w:rsidR="001D22D3" w:rsidRDefault="001D22D3">
      <w:r>
        <w:rPr>
          <w:sz w:val="22"/>
        </w:rPr>
        <w:t xml:space="preserve">　　なお、会議には、主任技師０．５人</w:t>
      </w:r>
      <w:r>
        <w:rPr>
          <w:sz w:val="22"/>
        </w:rPr>
        <w:t>/</w:t>
      </w:r>
      <w:r>
        <w:rPr>
          <w:sz w:val="22"/>
        </w:rPr>
        <w:t>回、技師（</w:t>
      </w:r>
      <w:r>
        <w:rPr>
          <w:sz w:val="22"/>
        </w:rPr>
        <w:t>A</w:t>
      </w:r>
      <w:r>
        <w:rPr>
          <w:rFonts w:ascii="ＭＳ 明朝" w:hAnsi="ＭＳ 明朝"/>
          <w:sz w:val="22"/>
        </w:rPr>
        <w:t>)</w:t>
      </w:r>
      <w:r>
        <w:rPr>
          <w:sz w:val="22"/>
        </w:rPr>
        <w:t>０．５人</w:t>
      </w:r>
      <w:r>
        <w:rPr>
          <w:sz w:val="22"/>
        </w:rPr>
        <w:t>/</w:t>
      </w:r>
      <w:r>
        <w:rPr>
          <w:sz w:val="22"/>
        </w:rPr>
        <w:t>回を見込んでいる。</w:t>
      </w:r>
    </w:p>
    <w:p w14:paraId="1A18AB89" w14:textId="77777777" w:rsidR="001D22D3" w:rsidRDefault="001D22D3"/>
    <w:p w14:paraId="3F79590C" w14:textId="77777777" w:rsidR="001D22D3" w:rsidRDefault="001D22D3">
      <w:r>
        <w:rPr>
          <w:sz w:val="22"/>
        </w:rPr>
        <w:t>第９条　受注者の責による場合の対応</w:t>
      </w:r>
    </w:p>
    <w:p w14:paraId="2D59F6A1" w14:textId="38FEE319" w:rsidR="001D22D3" w:rsidRDefault="001D22D3" w:rsidP="00955BF6">
      <w:pPr>
        <w:ind w:left="283" w:hangingChars="119" w:hanging="283"/>
      </w:pPr>
      <w:r>
        <w:rPr>
          <w:sz w:val="22"/>
        </w:rPr>
        <w:t xml:space="preserve">　　既納品済の成果品に</w:t>
      </w:r>
      <w:r w:rsidR="0036427D" w:rsidRPr="007A7648">
        <w:rPr>
          <w:color w:val="auto"/>
          <w:sz w:val="22"/>
        </w:rPr>
        <w:t>契約不適合</w:t>
      </w:r>
      <w:r w:rsidRPr="007A7648">
        <w:rPr>
          <w:color w:val="auto"/>
          <w:sz w:val="22"/>
        </w:rPr>
        <w:t>があった場合、発注者は、受注者に対し以下のとおり要請等をすることができるものとする。ただし、その要請等は、大分県土木設計業務等委託契約約款第</w:t>
      </w:r>
      <w:r w:rsidR="007A7648">
        <w:rPr>
          <w:color w:val="auto"/>
          <w:sz w:val="22"/>
        </w:rPr>
        <w:t>５</w:t>
      </w:r>
      <w:r w:rsidR="007A7648" w:rsidRPr="004D20B5">
        <w:rPr>
          <w:color w:val="auto"/>
          <w:sz w:val="22"/>
        </w:rPr>
        <w:t>５</w:t>
      </w:r>
      <w:r w:rsidRPr="007A7648">
        <w:rPr>
          <w:color w:val="auto"/>
          <w:sz w:val="22"/>
        </w:rPr>
        <w:t>条に定める</w:t>
      </w:r>
      <w:r w:rsidR="0036427D" w:rsidRPr="007A7648">
        <w:rPr>
          <w:color w:val="auto"/>
          <w:sz w:val="22"/>
        </w:rPr>
        <w:t>契約不適合責任</w:t>
      </w:r>
      <w:r w:rsidRPr="007A7648">
        <w:rPr>
          <w:color w:val="auto"/>
          <w:sz w:val="22"/>
        </w:rPr>
        <w:t>期間中に限るもの</w:t>
      </w:r>
      <w:r>
        <w:rPr>
          <w:sz w:val="22"/>
        </w:rPr>
        <w:t>とする。</w:t>
      </w:r>
    </w:p>
    <w:p w14:paraId="6F574D16" w14:textId="77777777" w:rsidR="001D22D3" w:rsidRDefault="001D22D3">
      <w:r>
        <w:rPr>
          <w:sz w:val="22"/>
        </w:rPr>
        <w:t xml:space="preserve">　１．修正が軽微なものは、別紙様式により修正を要請することができるものとする。</w:t>
      </w:r>
    </w:p>
    <w:p w14:paraId="03353397" w14:textId="77777777" w:rsidR="001D22D3" w:rsidRDefault="001D22D3" w:rsidP="00955BF6">
      <w:pPr>
        <w:ind w:left="424" w:hangingChars="178" w:hanging="424"/>
      </w:pPr>
      <w:r>
        <w:rPr>
          <w:sz w:val="22"/>
        </w:rPr>
        <w:t xml:space="preserve">　２．前項以外の</w:t>
      </w:r>
      <w:r w:rsidR="00955BF6">
        <w:rPr>
          <w:sz w:val="22"/>
        </w:rPr>
        <w:t>ものについては、大分県土木設計業務等委託契約約款第４０条</w:t>
      </w:r>
      <w:r>
        <w:rPr>
          <w:sz w:val="22"/>
        </w:rPr>
        <w:t>に基</w:t>
      </w:r>
      <w:proofErr w:type="gramStart"/>
      <w:r>
        <w:rPr>
          <w:sz w:val="22"/>
        </w:rPr>
        <w:t>づき</w:t>
      </w:r>
      <w:proofErr w:type="gramEnd"/>
      <w:r>
        <w:rPr>
          <w:sz w:val="22"/>
        </w:rPr>
        <w:t>修補の請求を行うものとする。</w:t>
      </w:r>
    </w:p>
    <w:p w14:paraId="2B08DF3B" w14:textId="77777777" w:rsidR="001D22D3" w:rsidRDefault="001D22D3"/>
    <w:p w14:paraId="0E6896D5" w14:textId="77777777" w:rsidR="001D22D3" w:rsidRDefault="001D22D3">
      <w:r>
        <w:rPr>
          <w:sz w:val="22"/>
        </w:rPr>
        <w:t>第１０条　追加業務が発生した場合の措置</w:t>
      </w:r>
    </w:p>
    <w:p w14:paraId="5D6F1CEE" w14:textId="3600568C" w:rsidR="001D22D3" w:rsidRDefault="001D22D3" w:rsidP="00955BF6">
      <w:pPr>
        <w:ind w:left="283" w:hangingChars="119" w:hanging="283"/>
      </w:pPr>
      <w:r>
        <w:rPr>
          <w:sz w:val="22"/>
        </w:rPr>
        <w:t xml:space="preserve">　　工事監理連絡会により、新たな構造計算等が生じた場合は、別途契約するものとする。</w:t>
      </w:r>
    </w:p>
    <w:p w14:paraId="0AB5AF1B" w14:textId="77777777" w:rsidR="001D22D3" w:rsidRDefault="001D22D3"/>
    <w:p w14:paraId="770B4DB6" w14:textId="77777777" w:rsidR="001D22D3" w:rsidRDefault="001D22D3"/>
    <w:p w14:paraId="07B13416" w14:textId="77777777" w:rsidR="001D22D3" w:rsidRDefault="001D22D3"/>
    <w:p w14:paraId="3427D1F0" w14:textId="77777777" w:rsidR="001D22D3" w:rsidRDefault="001D22D3"/>
    <w:sectPr w:rsidR="001D22D3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168" w:bottom="1701" w:left="1701" w:header="1134" w:footer="850" w:gutter="0"/>
      <w:cols w:space="720"/>
      <w:docGrid w:type="linesAndChars" w:linePitch="335" w:charSpace="37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CD4EA" w14:textId="77777777" w:rsidR="00DF3066" w:rsidRDefault="00DF3066">
      <w:pPr>
        <w:spacing w:before="327"/>
      </w:pPr>
      <w:r>
        <w:continuationSeparator/>
      </w:r>
    </w:p>
  </w:endnote>
  <w:endnote w:type="continuationSeparator" w:id="0">
    <w:p w14:paraId="09E3207B" w14:textId="77777777" w:rsidR="00DF3066" w:rsidRDefault="00DF3066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F90B2" w14:textId="77777777" w:rsidR="001D22D3" w:rsidRDefault="001D22D3">
    <w:pPr>
      <w:framePr w:wrap="auto" w:vAnchor="page" w:hAnchor="margin" w:xAlign="center" w:y="15700"/>
      <w:spacing w:line="0" w:lineRule="atLeast"/>
      <w:jc w:val="center"/>
    </w:pPr>
    <w:r>
      <w:fldChar w:fldCharType="begin"/>
    </w:r>
    <w:r>
      <w:instrText xml:space="preserve">IF 1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-1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14:paraId="7B3EDA2C" w14:textId="77777777" w:rsidR="001D22D3" w:rsidRDefault="001D22D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179E1" w14:textId="52037579" w:rsidR="001D22D3" w:rsidRDefault="001D22D3">
    <w:pPr>
      <w:framePr w:wrap="auto" w:vAnchor="page" w:hAnchor="margin" w:xAlign="center" w:y="15700"/>
      <w:spacing w:line="0" w:lineRule="atLeast"/>
      <w:jc w:val="center"/>
    </w:pPr>
    <w:r>
      <w:fldChar w:fldCharType="begin"/>
    </w:r>
    <w:r>
      <w:instrText xml:space="preserve">IF 1 &lt; </w:instrText>
    </w:r>
    <w:r>
      <w:fldChar w:fldCharType="begin"/>
    </w:r>
    <w:r>
      <w:instrText xml:space="preserve">PAGE \* MERGEFORMAT </w:instrText>
    </w:r>
    <w:r>
      <w:fldChar w:fldCharType="separate"/>
    </w:r>
    <w:r w:rsidR="0021569E">
      <w:rPr>
        <w:rFonts w:hint="default"/>
        <w:noProof/>
      </w:rPr>
      <w:instrText>2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-1 + </w:instrText>
    </w:r>
    <w:r>
      <w:fldChar w:fldCharType="begin"/>
    </w:r>
    <w:r>
      <w:instrText xml:space="preserve">PAGE \* MERGEFORMAT </w:instrText>
    </w:r>
    <w:r>
      <w:fldChar w:fldCharType="separate"/>
    </w:r>
    <w:r w:rsidR="0021569E">
      <w:rPr>
        <w:rFonts w:hint="default"/>
        <w:noProof/>
      </w:rPr>
      <w:instrText>2</w:instrText>
    </w:r>
    <w:r>
      <w:fldChar w:fldCharType="end"/>
    </w:r>
    <w:r>
      <w:instrText xml:space="preserve"> \* Arabic</w:instrText>
    </w:r>
    <w:r>
      <w:fldChar w:fldCharType="separate"/>
    </w:r>
    <w:r w:rsidR="0021569E">
      <w:rPr>
        <w:rFonts w:hint="default"/>
        <w:noProof/>
      </w:rPr>
      <w:instrText>1</w:instrText>
    </w:r>
    <w:r>
      <w:fldChar w:fldCharType="end"/>
    </w:r>
    <w:r>
      <w:instrText xml:space="preserve"> -" ""</w:instrText>
    </w:r>
    <w:r w:rsidR="0021569E">
      <w:rPr>
        <w:rFonts w:hint="default"/>
      </w:rPr>
      <w:fldChar w:fldCharType="separate"/>
    </w:r>
    <w:r w:rsidR="0021569E">
      <w:rPr>
        <w:noProof/>
      </w:rPr>
      <w:t xml:space="preserve">- </w:t>
    </w:r>
    <w:r w:rsidR="0021569E">
      <w:rPr>
        <w:rFonts w:hint="default"/>
        <w:noProof/>
      </w:rPr>
      <w:t>1</w:t>
    </w:r>
    <w:r w:rsidR="0021569E">
      <w:rPr>
        <w:noProof/>
      </w:rPr>
      <w:t xml:space="preserve"> -</w:t>
    </w:r>
    <w:r>
      <w:fldChar w:fldCharType="end"/>
    </w:r>
  </w:p>
  <w:p w14:paraId="4FED6DED" w14:textId="77777777" w:rsidR="001D22D3" w:rsidRDefault="001D22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0F3AD" w14:textId="77777777" w:rsidR="00DF3066" w:rsidRDefault="00DF3066">
      <w:pPr>
        <w:spacing w:before="327"/>
      </w:pPr>
      <w:r>
        <w:continuationSeparator/>
      </w:r>
    </w:p>
  </w:footnote>
  <w:footnote w:type="continuationSeparator" w:id="0">
    <w:p w14:paraId="1D684F45" w14:textId="77777777" w:rsidR="00DF3066" w:rsidRDefault="00DF3066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1033"/>
  <w:hyphenationZone w:val="0"/>
  <w:drawingGridHorizontalSpacing w:val="45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F6"/>
    <w:rsid w:val="0019781C"/>
    <w:rsid w:val="001D22D3"/>
    <w:rsid w:val="0021569E"/>
    <w:rsid w:val="0036427D"/>
    <w:rsid w:val="004D20B5"/>
    <w:rsid w:val="007A7648"/>
    <w:rsid w:val="00955BF6"/>
    <w:rsid w:val="00A84DFE"/>
    <w:rsid w:val="00BB23B7"/>
    <w:rsid w:val="00BC2763"/>
    <w:rsid w:val="00DF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A2FF120"/>
  <w15:chartTrackingRefBased/>
  <w15:docId w15:val="{91F816DE-964E-4769-B0AD-9103A280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2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6427D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642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427D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1420</Words>
  <Characters>138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博志</dc:creator>
  <cp:keywords/>
  <cp:lastModifiedBy>木村　博志</cp:lastModifiedBy>
  <cp:revision>2</cp:revision>
  <cp:lastPrinted>2016-12-20T05:52:00Z</cp:lastPrinted>
  <dcterms:created xsi:type="dcterms:W3CDTF">2025-02-18T07:42:00Z</dcterms:created>
  <dcterms:modified xsi:type="dcterms:W3CDTF">2025-02-18T07:42:00Z</dcterms:modified>
</cp:coreProperties>
</file>