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DC79C" w14:textId="69CF120E" w:rsidR="00F66D6F" w:rsidRPr="004A7AEE" w:rsidRDefault="00166256" w:rsidP="00301901">
      <w:pPr>
        <w:pStyle w:val="Default"/>
        <w:jc w:val="center"/>
        <w:rPr>
          <w:rFonts w:asciiTheme="minorEastAsia" w:eastAsiaTheme="minorEastAsia" w:hAnsiTheme="minorEastAsia" w:cs="ＭＳ 明朝"/>
          <w:color w:val="auto"/>
        </w:rPr>
      </w:pPr>
      <w:r>
        <w:rPr>
          <w:rFonts w:asciiTheme="minorEastAsia" w:eastAsiaTheme="minorEastAsia" w:hAnsiTheme="minorEastAsia" w:hint="eastAsia"/>
        </w:rPr>
        <w:t>太陽光発電設備等</w:t>
      </w:r>
      <w:r w:rsidR="004A7AEE" w:rsidRPr="004A7AEE">
        <w:rPr>
          <w:rFonts w:asciiTheme="minorEastAsia" w:eastAsiaTheme="minorEastAsia" w:hAnsiTheme="minorEastAsia" w:hint="eastAsia"/>
        </w:rPr>
        <w:t>導入補助事業窓口業務委託仕様書</w:t>
      </w:r>
    </w:p>
    <w:p w14:paraId="6B7F81C3" w14:textId="77777777" w:rsidR="009A75AE" w:rsidRPr="00E15E8A" w:rsidRDefault="009A75AE" w:rsidP="00F66D6F">
      <w:pPr>
        <w:pStyle w:val="Default"/>
        <w:rPr>
          <w:rFonts w:asciiTheme="minorEastAsia" w:eastAsiaTheme="minorEastAsia" w:hAnsiTheme="minorEastAsia" w:cs="ＭＳ 明朝"/>
          <w:color w:val="auto"/>
          <w:sz w:val="22"/>
          <w:szCs w:val="22"/>
        </w:rPr>
      </w:pPr>
    </w:p>
    <w:p w14:paraId="15A20ABB" w14:textId="77777777" w:rsidR="00F66D6F" w:rsidRPr="00E15E8A" w:rsidRDefault="00F66D6F" w:rsidP="00F66D6F">
      <w:pPr>
        <w:pStyle w:val="Default"/>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１</w:t>
      </w:r>
      <w:r w:rsidR="00A23A8E" w:rsidRPr="00E15E8A">
        <w:rPr>
          <w:rFonts w:asciiTheme="minorEastAsia" w:eastAsiaTheme="minorEastAsia" w:hAnsiTheme="minorEastAsia" w:cs="ＭＳ 明朝" w:hint="eastAsia"/>
          <w:color w:val="auto"/>
          <w:sz w:val="22"/>
          <w:szCs w:val="22"/>
        </w:rPr>
        <w:t xml:space="preserve">　</w:t>
      </w:r>
      <w:r w:rsidRPr="00E15E8A">
        <w:rPr>
          <w:rFonts w:asciiTheme="minorEastAsia" w:eastAsiaTheme="minorEastAsia" w:hAnsiTheme="minorEastAsia" w:cs="ＭＳ 明朝" w:hint="eastAsia"/>
          <w:color w:val="auto"/>
          <w:sz w:val="22"/>
          <w:szCs w:val="22"/>
        </w:rPr>
        <w:t>委託する業務名</w:t>
      </w:r>
      <w:r w:rsidRPr="00E15E8A">
        <w:rPr>
          <w:rFonts w:asciiTheme="minorEastAsia" w:eastAsiaTheme="minorEastAsia" w:hAnsiTheme="minorEastAsia" w:cs="ＭＳ 明朝"/>
          <w:color w:val="auto"/>
          <w:sz w:val="22"/>
          <w:szCs w:val="22"/>
        </w:rPr>
        <w:t xml:space="preserve"> </w:t>
      </w:r>
    </w:p>
    <w:p w14:paraId="04826933" w14:textId="0CD05A96" w:rsidR="00F66D6F" w:rsidRPr="00E15E8A" w:rsidRDefault="00166256" w:rsidP="00A23A8E">
      <w:pPr>
        <w:pStyle w:val="Default"/>
        <w:ind w:firstLineChars="200" w:firstLine="440"/>
        <w:rPr>
          <w:rFonts w:asciiTheme="minorEastAsia" w:eastAsiaTheme="minorEastAsia" w:hAnsiTheme="minorEastAsia" w:cs="ＭＳ 明朝"/>
          <w:color w:val="auto"/>
          <w:sz w:val="22"/>
          <w:szCs w:val="22"/>
        </w:rPr>
      </w:pPr>
      <w:r>
        <w:rPr>
          <w:rFonts w:asciiTheme="minorEastAsia" w:eastAsiaTheme="minorEastAsia" w:hAnsiTheme="minorEastAsia" w:hint="eastAsia"/>
          <w:sz w:val="22"/>
          <w:szCs w:val="22"/>
        </w:rPr>
        <w:t>太陽光発電設備等</w:t>
      </w:r>
      <w:r w:rsidR="006B6F08" w:rsidRPr="00E15E8A">
        <w:rPr>
          <w:rFonts w:asciiTheme="minorEastAsia" w:eastAsiaTheme="minorEastAsia" w:hAnsiTheme="minorEastAsia" w:hint="eastAsia"/>
          <w:sz w:val="22"/>
          <w:szCs w:val="22"/>
        </w:rPr>
        <w:t>導入補助事業窓口業務</w:t>
      </w:r>
      <w:r w:rsidR="00F66D6F" w:rsidRPr="00E15E8A">
        <w:rPr>
          <w:rFonts w:asciiTheme="minorEastAsia" w:eastAsiaTheme="minorEastAsia" w:hAnsiTheme="minorEastAsia" w:cs="ＭＳ 明朝"/>
          <w:color w:val="auto"/>
          <w:sz w:val="22"/>
          <w:szCs w:val="22"/>
        </w:rPr>
        <w:t xml:space="preserve"> </w:t>
      </w:r>
    </w:p>
    <w:p w14:paraId="1A0A8506" w14:textId="77777777" w:rsidR="009A75AE" w:rsidRPr="00E15E8A" w:rsidRDefault="009A75AE" w:rsidP="00F66D6F">
      <w:pPr>
        <w:pStyle w:val="Default"/>
        <w:rPr>
          <w:rFonts w:asciiTheme="minorEastAsia" w:eastAsiaTheme="minorEastAsia" w:hAnsiTheme="minorEastAsia" w:cs="ＭＳ 明朝"/>
          <w:color w:val="auto"/>
          <w:sz w:val="22"/>
          <w:szCs w:val="22"/>
        </w:rPr>
      </w:pPr>
    </w:p>
    <w:p w14:paraId="209DF333" w14:textId="77777777" w:rsidR="00F66D6F" w:rsidRPr="00E15E8A" w:rsidRDefault="00F66D6F" w:rsidP="00F66D6F">
      <w:pPr>
        <w:pStyle w:val="Default"/>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２</w:t>
      </w:r>
      <w:r w:rsidR="00A23A8E" w:rsidRPr="00E15E8A">
        <w:rPr>
          <w:rFonts w:asciiTheme="minorEastAsia" w:eastAsiaTheme="minorEastAsia" w:hAnsiTheme="minorEastAsia" w:cs="ＭＳ 明朝" w:hint="eastAsia"/>
          <w:color w:val="auto"/>
          <w:sz w:val="22"/>
          <w:szCs w:val="22"/>
        </w:rPr>
        <w:t xml:space="preserve">　</w:t>
      </w:r>
      <w:r w:rsidRPr="00E15E8A">
        <w:rPr>
          <w:rFonts w:asciiTheme="minorEastAsia" w:eastAsiaTheme="minorEastAsia" w:hAnsiTheme="minorEastAsia" w:cs="ＭＳ 明朝" w:hint="eastAsia"/>
          <w:color w:val="auto"/>
          <w:sz w:val="22"/>
          <w:szCs w:val="22"/>
        </w:rPr>
        <w:t>業務の趣旨・目的</w:t>
      </w:r>
      <w:r w:rsidRPr="00E15E8A">
        <w:rPr>
          <w:rFonts w:asciiTheme="minorEastAsia" w:eastAsiaTheme="minorEastAsia" w:hAnsiTheme="minorEastAsia" w:cs="ＭＳ 明朝"/>
          <w:color w:val="auto"/>
          <w:sz w:val="22"/>
          <w:szCs w:val="22"/>
        </w:rPr>
        <w:t xml:space="preserve"> </w:t>
      </w:r>
    </w:p>
    <w:p w14:paraId="7EC2FA50" w14:textId="3A36C1AB" w:rsidR="00F66D6F" w:rsidRPr="00E15E8A" w:rsidRDefault="00251F76" w:rsidP="003018C5">
      <w:pPr>
        <w:pStyle w:val="Default"/>
        <w:ind w:leftChars="100" w:left="210"/>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 xml:space="preserve">　</w:t>
      </w:r>
      <w:r w:rsidR="00AF53DA" w:rsidRPr="00E15E8A">
        <w:rPr>
          <w:rFonts w:asciiTheme="minorEastAsia" w:eastAsiaTheme="minorEastAsia" w:hAnsiTheme="minorEastAsia" w:cs="ＭＳ 明朝" w:hint="eastAsia"/>
          <w:color w:val="auto"/>
          <w:sz w:val="22"/>
          <w:szCs w:val="22"/>
        </w:rPr>
        <w:t>本業務は県が実施する</w:t>
      </w:r>
      <w:r w:rsidR="00166256">
        <w:rPr>
          <w:rFonts w:asciiTheme="minorEastAsia" w:eastAsiaTheme="minorEastAsia" w:hAnsiTheme="minorEastAsia" w:cs="ＭＳ 明朝" w:hint="eastAsia"/>
          <w:color w:val="auto"/>
          <w:sz w:val="22"/>
          <w:szCs w:val="22"/>
        </w:rPr>
        <w:t>太陽光発電設備等</w:t>
      </w:r>
      <w:r w:rsidR="00AF53DA" w:rsidRPr="00E15E8A">
        <w:rPr>
          <w:rFonts w:asciiTheme="minorEastAsia" w:eastAsiaTheme="minorEastAsia" w:hAnsiTheme="minorEastAsia" w:cs="ＭＳ 明朝" w:hint="eastAsia"/>
          <w:color w:val="auto"/>
          <w:sz w:val="22"/>
          <w:szCs w:val="22"/>
        </w:rPr>
        <w:t>導入に係る補助金事業の窓口</w:t>
      </w:r>
      <w:r w:rsidR="00C2709F" w:rsidRPr="00E15E8A">
        <w:rPr>
          <w:rFonts w:asciiTheme="minorEastAsia" w:eastAsiaTheme="minorEastAsia" w:hAnsiTheme="minorEastAsia" w:cs="ＭＳ 明朝" w:hint="eastAsia"/>
          <w:color w:val="auto"/>
          <w:sz w:val="22"/>
          <w:szCs w:val="22"/>
        </w:rPr>
        <w:t>業務等を円滑に運営すること</w:t>
      </w:r>
      <w:r w:rsidR="00AF53DA" w:rsidRPr="00E15E8A">
        <w:rPr>
          <w:rFonts w:asciiTheme="minorEastAsia" w:eastAsiaTheme="minorEastAsia" w:hAnsiTheme="minorEastAsia" w:cs="ＭＳ 明朝" w:hint="eastAsia"/>
          <w:color w:val="auto"/>
          <w:sz w:val="22"/>
          <w:szCs w:val="22"/>
        </w:rPr>
        <w:t>を目的と</w:t>
      </w:r>
      <w:r w:rsidR="00076D10" w:rsidRPr="00E15E8A">
        <w:rPr>
          <w:rFonts w:asciiTheme="minorEastAsia" w:eastAsiaTheme="minorEastAsia" w:hAnsiTheme="minorEastAsia" w:cs="ＭＳ 明朝" w:hint="eastAsia"/>
          <w:color w:val="auto"/>
          <w:sz w:val="22"/>
          <w:szCs w:val="22"/>
        </w:rPr>
        <w:t>する</w:t>
      </w:r>
      <w:r w:rsidR="00AF53DA" w:rsidRPr="00E15E8A">
        <w:rPr>
          <w:rFonts w:asciiTheme="minorEastAsia" w:eastAsiaTheme="minorEastAsia" w:hAnsiTheme="minorEastAsia" w:cs="ＭＳ 明朝" w:hint="eastAsia"/>
          <w:color w:val="auto"/>
          <w:sz w:val="22"/>
          <w:szCs w:val="22"/>
        </w:rPr>
        <w:t>。</w:t>
      </w:r>
    </w:p>
    <w:p w14:paraId="1909C800" w14:textId="77777777" w:rsidR="009A75AE" w:rsidRPr="00E15E8A" w:rsidRDefault="004F025E" w:rsidP="00AD01DD">
      <w:pPr>
        <w:pStyle w:val="Default"/>
        <w:ind w:left="330" w:hangingChars="150" w:hanging="330"/>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 xml:space="preserve">　</w:t>
      </w:r>
    </w:p>
    <w:p w14:paraId="274A6212" w14:textId="77777777" w:rsidR="005E7B9E" w:rsidRPr="00E15E8A" w:rsidRDefault="005E7B9E" w:rsidP="005E7B9E">
      <w:pPr>
        <w:pStyle w:val="Default"/>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３</w:t>
      </w:r>
      <w:r w:rsidR="00A23A8E" w:rsidRPr="00E15E8A">
        <w:rPr>
          <w:rFonts w:asciiTheme="minorEastAsia" w:eastAsiaTheme="minorEastAsia" w:hAnsiTheme="minorEastAsia" w:cs="ＭＳ 明朝" w:hint="eastAsia"/>
          <w:color w:val="auto"/>
          <w:sz w:val="22"/>
          <w:szCs w:val="22"/>
        </w:rPr>
        <w:t xml:space="preserve">　</w:t>
      </w:r>
      <w:r w:rsidRPr="00E15E8A">
        <w:rPr>
          <w:rFonts w:asciiTheme="minorEastAsia" w:eastAsiaTheme="minorEastAsia" w:hAnsiTheme="minorEastAsia" w:cs="ＭＳ 明朝" w:hint="eastAsia"/>
          <w:color w:val="auto"/>
          <w:sz w:val="22"/>
          <w:szCs w:val="22"/>
        </w:rPr>
        <w:t>委託期間</w:t>
      </w:r>
      <w:r w:rsidRPr="00E15E8A">
        <w:rPr>
          <w:rFonts w:asciiTheme="minorEastAsia" w:eastAsiaTheme="minorEastAsia" w:hAnsiTheme="minorEastAsia" w:cs="ＭＳ 明朝"/>
          <w:color w:val="auto"/>
          <w:sz w:val="22"/>
          <w:szCs w:val="22"/>
        </w:rPr>
        <w:t xml:space="preserve"> </w:t>
      </w:r>
    </w:p>
    <w:p w14:paraId="6BA11D9C" w14:textId="54D2FEAF" w:rsidR="005E7B9E" w:rsidRPr="00E15E8A" w:rsidRDefault="00E27415" w:rsidP="00A23A8E">
      <w:pPr>
        <w:pStyle w:val="Default"/>
        <w:ind w:firstLineChars="200" w:firstLine="440"/>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委託契約締結の日から令和</w:t>
      </w:r>
      <w:r w:rsidR="00FB006A" w:rsidRPr="0092601D">
        <w:rPr>
          <w:rFonts w:asciiTheme="minorEastAsia" w:eastAsiaTheme="minorEastAsia" w:hAnsiTheme="minorEastAsia" w:cs="ＭＳ 明朝" w:hint="eastAsia"/>
          <w:color w:val="auto"/>
          <w:sz w:val="22"/>
          <w:szCs w:val="22"/>
        </w:rPr>
        <w:t>８</w:t>
      </w:r>
      <w:r w:rsidRPr="00E15E8A">
        <w:rPr>
          <w:rFonts w:asciiTheme="minorEastAsia" w:eastAsiaTheme="minorEastAsia" w:hAnsiTheme="minorEastAsia" w:cs="ＭＳ 明朝" w:hint="eastAsia"/>
          <w:color w:val="auto"/>
          <w:sz w:val="22"/>
          <w:szCs w:val="22"/>
        </w:rPr>
        <w:t>年３月３１</w:t>
      </w:r>
      <w:r w:rsidR="005E7B9E" w:rsidRPr="00E15E8A">
        <w:rPr>
          <w:rFonts w:asciiTheme="minorEastAsia" w:eastAsiaTheme="minorEastAsia" w:hAnsiTheme="minorEastAsia" w:cs="ＭＳ 明朝" w:hint="eastAsia"/>
          <w:color w:val="auto"/>
          <w:sz w:val="22"/>
          <w:szCs w:val="22"/>
        </w:rPr>
        <w:t>日まで</w:t>
      </w:r>
      <w:r w:rsidR="005E7B9E" w:rsidRPr="00E15E8A">
        <w:rPr>
          <w:rFonts w:asciiTheme="minorEastAsia" w:eastAsiaTheme="minorEastAsia" w:hAnsiTheme="minorEastAsia" w:cs="ＭＳ 明朝"/>
          <w:color w:val="auto"/>
          <w:sz w:val="22"/>
          <w:szCs w:val="22"/>
        </w:rPr>
        <w:t xml:space="preserve"> </w:t>
      </w:r>
    </w:p>
    <w:p w14:paraId="1E05ABB5" w14:textId="7B2F6FF2" w:rsidR="00C06445" w:rsidRPr="00E15E8A" w:rsidRDefault="001D63A2" w:rsidP="002F5932">
      <w:pPr>
        <w:pStyle w:val="Default"/>
        <w:rPr>
          <w:rFonts w:asciiTheme="minorEastAsia" w:eastAsiaTheme="minorEastAsia" w:hAnsiTheme="minorEastAsia" w:cs="ＭＳ 明朝"/>
          <w:color w:val="auto"/>
          <w:sz w:val="22"/>
          <w:szCs w:val="22"/>
        </w:rPr>
      </w:pPr>
      <w:r w:rsidRPr="00E15E8A">
        <w:rPr>
          <w:rFonts w:asciiTheme="minorEastAsia" w:eastAsiaTheme="minorEastAsia" w:hAnsiTheme="minorEastAsia" w:cs="ＭＳ 明朝" w:hint="eastAsia"/>
          <w:color w:val="auto"/>
          <w:sz w:val="22"/>
          <w:szCs w:val="22"/>
        </w:rPr>
        <w:t xml:space="preserve">　</w:t>
      </w:r>
    </w:p>
    <w:p w14:paraId="3658D637" w14:textId="47DE2F31" w:rsidR="00FE2DE2" w:rsidRPr="003018C5" w:rsidRDefault="00E0698A" w:rsidP="002F5932">
      <w:pPr>
        <w:pStyle w:val="1"/>
        <w:keepNext w:val="0"/>
        <w:numPr>
          <w:ilvl w:val="0"/>
          <w:numId w:val="0"/>
        </w:numPr>
        <w:ind w:left="425" w:hanging="425"/>
        <w:rPr>
          <w:rFonts w:asciiTheme="minorEastAsia" w:eastAsiaTheme="minorEastAsia" w:hAnsiTheme="minorEastAsia"/>
          <w:sz w:val="22"/>
          <w:szCs w:val="22"/>
        </w:rPr>
      </w:pPr>
      <w:r w:rsidRPr="00E15E8A">
        <w:rPr>
          <w:rFonts w:asciiTheme="minorEastAsia" w:eastAsiaTheme="minorEastAsia" w:hAnsiTheme="minorEastAsia" w:cs="ＭＳ 明朝" w:hint="eastAsia"/>
          <w:sz w:val="22"/>
          <w:szCs w:val="22"/>
        </w:rPr>
        <w:t>４</w:t>
      </w:r>
      <w:r w:rsidR="00A23A8E" w:rsidRPr="003018C5">
        <w:rPr>
          <w:rFonts w:asciiTheme="minorEastAsia" w:eastAsiaTheme="minorEastAsia" w:hAnsiTheme="minorEastAsia" w:cs="ＭＳ 明朝" w:hint="eastAsia"/>
          <w:sz w:val="22"/>
          <w:szCs w:val="22"/>
        </w:rPr>
        <w:t xml:space="preserve">　</w:t>
      </w:r>
      <w:bookmarkStart w:id="0" w:name="_Toc73101381"/>
      <w:r w:rsidR="00FE2DE2" w:rsidRPr="003018C5">
        <w:rPr>
          <w:rFonts w:asciiTheme="minorEastAsia" w:eastAsiaTheme="minorEastAsia" w:hAnsiTheme="minorEastAsia" w:hint="eastAsia"/>
          <w:sz w:val="22"/>
          <w:szCs w:val="22"/>
        </w:rPr>
        <w:t>業務</w:t>
      </w:r>
      <w:bookmarkEnd w:id="0"/>
      <w:r w:rsidR="00E4329D" w:rsidRPr="003018C5">
        <w:rPr>
          <w:rFonts w:asciiTheme="minorEastAsia" w:eastAsiaTheme="minorEastAsia" w:hAnsiTheme="minorEastAsia" w:hint="eastAsia"/>
          <w:sz w:val="22"/>
          <w:szCs w:val="22"/>
        </w:rPr>
        <w:t>内容</w:t>
      </w:r>
    </w:p>
    <w:p w14:paraId="7EBF5E3F" w14:textId="5AB5F021" w:rsidR="00BC23E5" w:rsidRPr="003018C5" w:rsidRDefault="00BC23E5" w:rsidP="00A543CB">
      <w:pPr>
        <w:pStyle w:val="1"/>
        <w:ind w:hanging="709"/>
        <w:rPr>
          <w:rFonts w:asciiTheme="minorEastAsia" w:eastAsiaTheme="minorEastAsia" w:hAnsiTheme="minorEastAsia"/>
          <w:sz w:val="22"/>
          <w:szCs w:val="22"/>
        </w:rPr>
      </w:pPr>
      <w:bookmarkStart w:id="1" w:name="_Toc73101383"/>
      <w:r w:rsidRPr="003018C5">
        <w:rPr>
          <w:rFonts w:asciiTheme="minorEastAsia" w:eastAsiaTheme="minorEastAsia" w:hAnsiTheme="minorEastAsia" w:hint="eastAsia"/>
          <w:sz w:val="22"/>
          <w:szCs w:val="22"/>
        </w:rPr>
        <w:t>補助金交付申請の受付</w:t>
      </w:r>
    </w:p>
    <w:p w14:paraId="0E8F97FE" w14:textId="7CC743B8" w:rsidR="00BC23E5" w:rsidRPr="003018C5" w:rsidRDefault="00BC23E5" w:rsidP="00BC23E5">
      <w:pPr>
        <w:pStyle w:val="1"/>
        <w:keepNext w:val="0"/>
        <w:numPr>
          <w:ilvl w:val="0"/>
          <w:numId w:val="0"/>
        </w:numPr>
        <w:ind w:left="425" w:firstLineChars="100" w:firstLine="220"/>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申請者からの当補助金の補助金交付申請書による申込みを受け付け、補助金の適用に合致することを確認し、補助金交付申請に必要な添付書類一式を県に送付する。書類内容に不備があつた場合や適用に合致しない場合は、適宜申請者に対し返送や指導などの処置を行う。</w:t>
      </w:r>
    </w:p>
    <w:p w14:paraId="20D9E2F7" w14:textId="7C85385E" w:rsidR="00500CFE" w:rsidRPr="003018C5" w:rsidRDefault="00500CFE" w:rsidP="00A543CB">
      <w:pPr>
        <w:pStyle w:val="1"/>
        <w:ind w:hanging="709"/>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実績報告書の受付</w:t>
      </w:r>
    </w:p>
    <w:p w14:paraId="651B5220" w14:textId="4D90D911" w:rsidR="00500CFE" w:rsidRPr="003018C5" w:rsidRDefault="00500CFE" w:rsidP="0021791D">
      <w:pPr>
        <w:pStyle w:val="1"/>
        <w:keepNext w:val="0"/>
        <w:numPr>
          <w:ilvl w:val="0"/>
          <w:numId w:val="0"/>
        </w:numPr>
        <w:ind w:left="425" w:firstLineChars="100" w:firstLine="220"/>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補助事業者が</w:t>
      </w:r>
      <w:r w:rsidR="00166256">
        <w:rPr>
          <w:rFonts w:asciiTheme="minorEastAsia" w:eastAsiaTheme="minorEastAsia" w:hAnsiTheme="minorEastAsia" w:hint="eastAsia"/>
          <w:sz w:val="22"/>
          <w:szCs w:val="22"/>
        </w:rPr>
        <w:t>太陽光発電設備等</w:t>
      </w:r>
      <w:r w:rsidRPr="003018C5">
        <w:rPr>
          <w:rFonts w:asciiTheme="minorEastAsia" w:eastAsiaTheme="minorEastAsia" w:hAnsiTheme="minorEastAsia" w:hint="eastAsia"/>
          <w:sz w:val="22"/>
          <w:szCs w:val="22"/>
        </w:rPr>
        <w:t>の設置工事を完了後に提出する実績報告書を受け付け、書類内容を確認し、実績報告に必要な添付書類一式を県に送付する。書類内容に不備があつた場合や適用に合致しない場合は、適宜申請者に対し返送や指導などの処置を行う。</w:t>
      </w:r>
    </w:p>
    <w:p w14:paraId="642A8F9B" w14:textId="74D0756F" w:rsidR="00500CFE" w:rsidRPr="003018C5" w:rsidRDefault="00500CFE" w:rsidP="00A543CB">
      <w:pPr>
        <w:pStyle w:val="1"/>
        <w:ind w:hanging="709"/>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設置状況の確認</w:t>
      </w:r>
    </w:p>
    <w:p w14:paraId="4FD4226C" w14:textId="40886B9F" w:rsidR="00500CFE" w:rsidRPr="003018C5" w:rsidRDefault="00500CFE" w:rsidP="00C32FEF">
      <w:pPr>
        <w:pStyle w:val="1"/>
        <w:keepNext w:val="0"/>
        <w:numPr>
          <w:ilvl w:val="0"/>
          <w:numId w:val="0"/>
        </w:numPr>
        <w:ind w:left="425" w:firstLineChars="100" w:firstLine="220"/>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県</w:t>
      </w:r>
      <w:r w:rsidR="00CB5CDA" w:rsidRPr="003018C5">
        <w:rPr>
          <w:rFonts w:asciiTheme="minorEastAsia" w:eastAsiaTheme="minorEastAsia" w:hAnsiTheme="minorEastAsia" w:hint="eastAsia"/>
          <w:sz w:val="22"/>
          <w:szCs w:val="22"/>
        </w:rPr>
        <w:t>が必要と判断した場合</w:t>
      </w:r>
      <w:r w:rsidR="005C5944" w:rsidRPr="003018C5">
        <w:rPr>
          <w:rFonts w:asciiTheme="minorEastAsia" w:eastAsiaTheme="minorEastAsia" w:hAnsiTheme="minorEastAsia" w:hint="eastAsia"/>
          <w:sz w:val="22"/>
          <w:szCs w:val="22"/>
        </w:rPr>
        <w:t>は</w:t>
      </w:r>
      <w:r w:rsidR="00CB5CDA" w:rsidRPr="003018C5">
        <w:rPr>
          <w:rFonts w:asciiTheme="minorEastAsia" w:eastAsiaTheme="minorEastAsia" w:hAnsiTheme="minorEastAsia" w:hint="eastAsia"/>
          <w:sz w:val="22"/>
          <w:szCs w:val="22"/>
        </w:rPr>
        <w:t>、</w:t>
      </w:r>
      <w:r w:rsidRPr="003018C5">
        <w:rPr>
          <w:rFonts w:asciiTheme="minorEastAsia" w:eastAsiaTheme="minorEastAsia" w:hAnsiTheme="minorEastAsia" w:hint="eastAsia"/>
          <w:sz w:val="22"/>
          <w:szCs w:val="22"/>
        </w:rPr>
        <w:t>設置者の設置状況を現地にて確認し、県に報告する。</w:t>
      </w:r>
    </w:p>
    <w:p w14:paraId="67BB1926" w14:textId="53F3E15C" w:rsidR="00500CFE" w:rsidRPr="003018C5" w:rsidRDefault="00500CFE" w:rsidP="00A543CB">
      <w:pPr>
        <w:pStyle w:val="1"/>
        <w:ind w:hanging="709"/>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住民</w:t>
      </w:r>
      <w:r w:rsidR="00475268" w:rsidRPr="0023464A">
        <w:rPr>
          <w:rFonts w:asciiTheme="minorEastAsia" w:eastAsiaTheme="minorEastAsia" w:hAnsiTheme="minorEastAsia" w:hint="eastAsia"/>
          <w:sz w:val="22"/>
          <w:szCs w:val="22"/>
        </w:rPr>
        <w:t>等</w:t>
      </w:r>
      <w:r w:rsidRPr="003018C5">
        <w:rPr>
          <w:rFonts w:asciiTheme="minorEastAsia" w:eastAsiaTheme="minorEastAsia" w:hAnsiTheme="minorEastAsia" w:hint="eastAsia"/>
          <w:sz w:val="22"/>
          <w:szCs w:val="22"/>
        </w:rPr>
        <w:t>からの問い合わせ対応</w:t>
      </w:r>
    </w:p>
    <w:p w14:paraId="3D95D32E" w14:textId="4C65B4A8" w:rsidR="00500CFE" w:rsidRPr="003018C5" w:rsidRDefault="00500CFE" w:rsidP="004C7073">
      <w:pPr>
        <w:pStyle w:val="1"/>
        <w:keepNext w:val="0"/>
        <w:numPr>
          <w:ilvl w:val="0"/>
          <w:numId w:val="0"/>
        </w:numPr>
        <w:ind w:left="425" w:firstLineChars="100" w:firstLine="220"/>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当事業に対する問い合わせ等への対応を行う。補助金交付申請にあたっては、</w:t>
      </w:r>
      <w:r w:rsidR="000165B3" w:rsidRPr="003018C5">
        <w:rPr>
          <w:rFonts w:asciiTheme="minorEastAsia" w:eastAsiaTheme="minorEastAsia" w:hAnsiTheme="minorEastAsia" w:hint="eastAsia"/>
          <w:sz w:val="22"/>
          <w:szCs w:val="22"/>
        </w:rPr>
        <w:t>国の</w:t>
      </w:r>
      <w:r w:rsidR="001D7CFF" w:rsidRPr="003018C5">
        <w:rPr>
          <w:rFonts w:asciiTheme="minorEastAsia" w:eastAsiaTheme="minorEastAsia" w:hAnsiTheme="minorEastAsia" w:hint="eastAsia"/>
          <w:sz w:val="22"/>
          <w:szCs w:val="22"/>
        </w:rPr>
        <w:t>他の</w:t>
      </w:r>
      <w:r w:rsidR="00CF580A" w:rsidRPr="003018C5">
        <w:rPr>
          <w:rFonts w:asciiTheme="minorEastAsia" w:eastAsiaTheme="minorEastAsia" w:hAnsiTheme="minorEastAsia" w:hint="eastAsia"/>
          <w:sz w:val="22"/>
          <w:szCs w:val="22"/>
        </w:rPr>
        <w:t>補助金と重複して</w:t>
      </w:r>
      <w:r w:rsidR="00D667A5" w:rsidRPr="003018C5">
        <w:rPr>
          <w:rFonts w:asciiTheme="minorEastAsia" w:eastAsiaTheme="minorEastAsia" w:hAnsiTheme="minorEastAsia" w:hint="eastAsia"/>
          <w:sz w:val="22"/>
          <w:szCs w:val="22"/>
        </w:rPr>
        <w:t>申請しないことが条件に</w:t>
      </w:r>
      <w:r w:rsidRPr="003018C5">
        <w:rPr>
          <w:rFonts w:asciiTheme="minorEastAsia" w:eastAsiaTheme="minorEastAsia" w:hAnsiTheme="minorEastAsia" w:hint="eastAsia"/>
          <w:sz w:val="22"/>
          <w:szCs w:val="22"/>
        </w:rPr>
        <w:t>なるため、</w:t>
      </w:r>
      <w:r w:rsidR="006B6F08" w:rsidRPr="003018C5">
        <w:rPr>
          <w:rFonts w:asciiTheme="minorEastAsia" w:eastAsiaTheme="minorEastAsia" w:hAnsiTheme="minorEastAsia" w:hint="eastAsia"/>
          <w:sz w:val="22"/>
          <w:szCs w:val="22"/>
        </w:rPr>
        <w:t>他の補助金</w:t>
      </w:r>
      <w:r w:rsidR="002C64B6" w:rsidRPr="003018C5">
        <w:rPr>
          <w:rFonts w:asciiTheme="minorEastAsia" w:eastAsiaTheme="minorEastAsia" w:hAnsiTheme="minorEastAsia" w:hint="eastAsia"/>
          <w:sz w:val="22"/>
          <w:szCs w:val="22"/>
        </w:rPr>
        <w:t>制度</w:t>
      </w:r>
      <w:r w:rsidRPr="003018C5">
        <w:rPr>
          <w:rFonts w:asciiTheme="minorEastAsia" w:eastAsiaTheme="minorEastAsia" w:hAnsiTheme="minorEastAsia" w:hint="eastAsia"/>
          <w:sz w:val="22"/>
          <w:szCs w:val="22"/>
        </w:rPr>
        <w:t>に精通し、誠実に問い合わせ等への</w:t>
      </w:r>
      <w:r w:rsidR="00411E16" w:rsidRPr="003018C5">
        <w:rPr>
          <w:rFonts w:asciiTheme="minorEastAsia" w:eastAsiaTheme="minorEastAsia" w:hAnsiTheme="minorEastAsia" w:hint="eastAsia"/>
          <w:sz w:val="22"/>
          <w:szCs w:val="22"/>
        </w:rPr>
        <w:t>対応</w:t>
      </w:r>
      <w:r w:rsidRPr="003018C5">
        <w:rPr>
          <w:rFonts w:asciiTheme="minorEastAsia" w:eastAsiaTheme="minorEastAsia" w:hAnsiTheme="minorEastAsia" w:hint="eastAsia"/>
          <w:sz w:val="22"/>
          <w:szCs w:val="22"/>
        </w:rPr>
        <w:t>を行うものとする。</w:t>
      </w:r>
    </w:p>
    <w:p w14:paraId="37D35D9C" w14:textId="1C40ABB5" w:rsidR="00500CFE" w:rsidRPr="003018C5" w:rsidRDefault="00500CFE" w:rsidP="00A543CB">
      <w:pPr>
        <w:pStyle w:val="1"/>
        <w:ind w:hanging="709"/>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大分県との情報共有</w:t>
      </w:r>
    </w:p>
    <w:p w14:paraId="064229DD" w14:textId="2FBE52D2" w:rsidR="00500CFE" w:rsidRPr="003018C5" w:rsidRDefault="00500CFE" w:rsidP="00C32FEF">
      <w:pPr>
        <w:pStyle w:val="1"/>
        <w:keepNext w:val="0"/>
        <w:numPr>
          <w:ilvl w:val="0"/>
          <w:numId w:val="0"/>
        </w:numPr>
        <w:ind w:left="425" w:firstLineChars="100" w:firstLine="220"/>
        <w:rPr>
          <w:rFonts w:asciiTheme="minorEastAsia" w:eastAsiaTheme="minorEastAsia" w:hAnsiTheme="minorEastAsia"/>
          <w:sz w:val="22"/>
          <w:szCs w:val="22"/>
        </w:rPr>
      </w:pPr>
      <w:r w:rsidRPr="003018C5">
        <w:rPr>
          <w:rFonts w:asciiTheme="minorEastAsia" w:eastAsiaTheme="minorEastAsia" w:hAnsiTheme="minorEastAsia" w:hint="eastAsia"/>
          <w:sz w:val="22"/>
          <w:szCs w:val="22"/>
        </w:rPr>
        <w:t>県と情報共有を行う。県は補助金交付申請に申請状況、交付決定状況や交付決定番号、実績報告状況、額の確定通知状況、補助予算総額に対する進捗状況などの各種情報を確認できるよう、逐次情報更新を行うものとする。</w:t>
      </w:r>
    </w:p>
    <w:p w14:paraId="334CC4B3" w14:textId="093942B5" w:rsidR="00500CFE" w:rsidRPr="00E15E8A" w:rsidRDefault="00500CFE" w:rsidP="00A543CB">
      <w:pPr>
        <w:pStyle w:val="1"/>
        <w:ind w:hanging="709"/>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その他</w:t>
      </w:r>
    </w:p>
    <w:p w14:paraId="6DF8BF60" w14:textId="1830A880" w:rsidR="00093A58" w:rsidRPr="00E15E8A" w:rsidRDefault="00500CFE" w:rsidP="00093A58">
      <w:pPr>
        <w:pStyle w:val="1"/>
        <w:keepNext w:val="0"/>
        <w:numPr>
          <w:ilvl w:val="0"/>
          <w:numId w:val="0"/>
        </w:numPr>
        <w:ind w:leftChars="100" w:left="210" w:firstLineChars="162" w:firstLine="35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その他、事業の推進に県が必要として判断した業務を行う。</w:t>
      </w:r>
    </w:p>
    <w:p w14:paraId="2C0F8D62" w14:textId="4529C1B3" w:rsidR="00FE2DE2" w:rsidRPr="00E15E8A" w:rsidRDefault="00500CFE" w:rsidP="00052C90">
      <w:pPr>
        <w:pStyle w:val="1"/>
        <w:keepNext w:val="0"/>
        <w:numPr>
          <w:ilvl w:val="0"/>
          <w:numId w:val="0"/>
        </w:numPr>
        <w:ind w:left="141" w:hangingChars="64" w:hanging="141"/>
        <w:rPr>
          <w:rFonts w:asciiTheme="minorEastAsia" w:eastAsiaTheme="minorEastAsia" w:hAnsiTheme="minorEastAsia"/>
          <w:sz w:val="22"/>
          <w:szCs w:val="22"/>
        </w:rPr>
      </w:pPr>
      <w:r w:rsidRPr="00E15E8A">
        <w:rPr>
          <w:rFonts w:asciiTheme="minorEastAsia" w:eastAsiaTheme="minorEastAsia" w:hAnsiTheme="minorEastAsia"/>
          <w:sz w:val="22"/>
          <w:szCs w:val="22"/>
        </w:rPr>
        <w:cr/>
      </w:r>
      <w:r w:rsidR="00BF3CBD" w:rsidRPr="00E15E8A">
        <w:rPr>
          <w:rFonts w:asciiTheme="minorEastAsia" w:eastAsiaTheme="minorEastAsia" w:hAnsiTheme="minorEastAsia" w:hint="eastAsia"/>
          <w:sz w:val="22"/>
          <w:szCs w:val="22"/>
        </w:rPr>
        <w:lastRenderedPageBreak/>
        <w:t xml:space="preserve">５　</w:t>
      </w:r>
      <w:r w:rsidR="00FE2DE2" w:rsidRPr="00E15E8A">
        <w:rPr>
          <w:rFonts w:asciiTheme="minorEastAsia" w:eastAsiaTheme="minorEastAsia" w:hAnsiTheme="minorEastAsia" w:hint="eastAsia"/>
          <w:sz w:val="22"/>
          <w:szCs w:val="22"/>
        </w:rPr>
        <w:t>委託費用</w:t>
      </w:r>
      <w:bookmarkEnd w:id="1"/>
    </w:p>
    <w:p w14:paraId="6BAFAA50" w14:textId="610EBDF9" w:rsidR="00FE2DE2" w:rsidRPr="00E15E8A" w:rsidRDefault="00FE2DE2" w:rsidP="002F5932">
      <w:pPr>
        <w:rPr>
          <w:rFonts w:asciiTheme="minorEastAsia" w:eastAsiaTheme="minorEastAsia" w:hAnsiTheme="minorEastAsia"/>
          <w:sz w:val="22"/>
        </w:rPr>
      </w:pPr>
      <w:r w:rsidRPr="00E15E8A">
        <w:rPr>
          <w:rFonts w:asciiTheme="minorEastAsia" w:eastAsiaTheme="minorEastAsia" w:hAnsiTheme="minorEastAsia" w:hint="eastAsia"/>
          <w:sz w:val="22"/>
        </w:rPr>
        <w:t xml:space="preserve">　本事業</w:t>
      </w:r>
      <w:r w:rsidR="005364D5">
        <w:rPr>
          <w:rFonts w:asciiTheme="minorEastAsia" w:eastAsiaTheme="minorEastAsia" w:hAnsiTheme="minorEastAsia" w:hint="eastAsia"/>
          <w:sz w:val="22"/>
        </w:rPr>
        <w:t>の</w:t>
      </w:r>
      <w:r w:rsidRPr="00E15E8A">
        <w:rPr>
          <w:rFonts w:asciiTheme="minorEastAsia" w:eastAsiaTheme="minorEastAsia" w:hAnsiTheme="minorEastAsia" w:hint="eastAsia"/>
          <w:sz w:val="22"/>
        </w:rPr>
        <w:t>遂行に直接必要な経費及び事業状況のとりまとめ等に必要な経費とする。</w:t>
      </w:r>
    </w:p>
    <w:p w14:paraId="4D25A45D" w14:textId="551694FA" w:rsidR="00FE2DE2" w:rsidRPr="00E15E8A" w:rsidRDefault="00FE2DE2" w:rsidP="00A543CB">
      <w:pPr>
        <w:pStyle w:val="2"/>
        <w:keepNext w:val="0"/>
        <w:numPr>
          <w:ilvl w:val="0"/>
          <w:numId w:val="6"/>
        </w:numPr>
        <w:ind w:hanging="862"/>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対象経費</w:t>
      </w:r>
    </w:p>
    <w:p w14:paraId="381F73CE" w14:textId="0FD0A212" w:rsidR="00FE2DE2" w:rsidRPr="00E15E8A" w:rsidRDefault="00FE2DE2" w:rsidP="007D48C3">
      <w:pPr>
        <w:pStyle w:val="3"/>
        <w:numPr>
          <w:ilvl w:val="0"/>
          <w:numId w:val="12"/>
        </w:numPr>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人件費</w:t>
      </w:r>
    </w:p>
    <w:p w14:paraId="29AA6E85" w14:textId="77777777" w:rsidR="00FE2DE2" w:rsidRPr="00E15E8A" w:rsidRDefault="00FE2DE2" w:rsidP="007D48C3">
      <w:pPr>
        <w:ind w:leftChars="405" w:left="850" w:firstLineChars="129" w:firstLine="284"/>
        <w:rPr>
          <w:rFonts w:asciiTheme="minorEastAsia" w:eastAsiaTheme="minorEastAsia" w:hAnsiTheme="minorEastAsia"/>
          <w:sz w:val="22"/>
        </w:rPr>
      </w:pPr>
      <w:r w:rsidRPr="00E15E8A">
        <w:rPr>
          <w:rFonts w:asciiTheme="minorEastAsia" w:eastAsiaTheme="minorEastAsia" w:hAnsiTheme="minorEastAsia" w:hint="eastAsia"/>
          <w:sz w:val="22"/>
        </w:rPr>
        <w:t>業務従事者の賃金、法定福利費</w:t>
      </w:r>
      <w:r w:rsidRPr="00E15E8A">
        <w:rPr>
          <w:rFonts w:asciiTheme="minorEastAsia" w:eastAsiaTheme="minorEastAsia" w:hAnsiTheme="minorEastAsia"/>
          <w:sz w:val="22"/>
        </w:rPr>
        <w:t>(事業主負担分に限る)、社内規定等</w:t>
      </w:r>
      <w:r w:rsidRPr="00E15E8A">
        <w:rPr>
          <w:rFonts w:asciiTheme="minorEastAsia" w:eastAsiaTheme="minorEastAsia" w:hAnsiTheme="minorEastAsia" w:hint="eastAsia"/>
          <w:sz w:val="22"/>
        </w:rPr>
        <w:t>で必要とされる範囲の諸手当</w:t>
      </w:r>
      <w:r w:rsidRPr="00E15E8A">
        <w:rPr>
          <w:rFonts w:asciiTheme="minorEastAsia" w:eastAsiaTheme="minorEastAsia" w:hAnsiTheme="minorEastAsia"/>
          <w:sz w:val="22"/>
        </w:rPr>
        <w:t>(通勤手当等)。ただし、住居手当、扶養手</w:t>
      </w:r>
      <w:r w:rsidRPr="00E15E8A">
        <w:rPr>
          <w:rFonts w:asciiTheme="minorEastAsia" w:eastAsiaTheme="minorEastAsia" w:hAnsiTheme="minorEastAsia" w:hint="eastAsia"/>
          <w:sz w:val="22"/>
        </w:rPr>
        <w:t>当等は対象としない。</w:t>
      </w:r>
    </w:p>
    <w:p w14:paraId="0A5E9F24" w14:textId="77777777" w:rsidR="00FE2DE2" w:rsidRPr="00E15E8A" w:rsidRDefault="00FE2DE2" w:rsidP="007D48C3">
      <w:pPr>
        <w:pStyle w:val="3"/>
        <w:keepNext w:val="0"/>
        <w:numPr>
          <w:ilvl w:val="0"/>
          <w:numId w:val="12"/>
        </w:numPr>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事業費</w:t>
      </w:r>
    </w:p>
    <w:p w14:paraId="7E4AEA44" w14:textId="79251287" w:rsidR="007D48C3" w:rsidRPr="005D59B9" w:rsidRDefault="00FE2DE2" w:rsidP="005D59B9">
      <w:pPr>
        <w:pStyle w:val="4"/>
        <w:keepNext w:val="0"/>
        <w:numPr>
          <w:ilvl w:val="0"/>
          <w:numId w:val="27"/>
        </w:numPr>
        <w:ind w:left="993" w:firstLine="0"/>
        <w:rPr>
          <w:rFonts w:asciiTheme="minorEastAsia" w:eastAsiaTheme="minorEastAsia" w:hAnsiTheme="minorEastAsia"/>
          <w:sz w:val="22"/>
        </w:rPr>
      </w:pPr>
      <w:r w:rsidRPr="005D59B9">
        <w:rPr>
          <w:rFonts w:asciiTheme="minorEastAsia" w:eastAsiaTheme="minorEastAsia" w:hAnsiTheme="minorEastAsia" w:hint="eastAsia"/>
          <w:sz w:val="22"/>
          <w:szCs w:val="22"/>
        </w:rPr>
        <w:t>貸借料</w:t>
      </w:r>
      <w:r w:rsidR="005D59B9">
        <w:rPr>
          <w:rFonts w:asciiTheme="minorEastAsia" w:eastAsiaTheme="minorEastAsia" w:hAnsiTheme="minorEastAsia"/>
          <w:sz w:val="22"/>
          <w:szCs w:val="22"/>
        </w:rPr>
        <w:br/>
      </w:r>
      <w:r w:rsidR="005D59B9">
        <w:rPr>
          <w:rFonts w:asciiTheme="minorEastAsia" w:eastAsiaTheme="minorEastAsia" w:hAnsiTheme="minorEastAsia" w:hint="eastAsia"/>
          <w:sz w:val="22"/>
        </w:rPr>
        <w:t xml:space="preserve">　</w:t>
      </w:r>
      <w:r w:rsidRPr="005D59B9">
        <w:rPr>
          <w:rFonts w:asciiTheme="minorEastAsia" w:eastAsiaTheme="minorEastAsia" w:hAnsiTheme="minorEastAsia" w:hint="eastAsia"/>
          <w:sz w:val="22"/>
        </w:rPr>
        <w:t>事業の進捗管理、報告等に使用するパソコン等の借り上げに係る経費</w:t>
      </w:r>
    </w:p>
    <w:p w14:paraId="5529BC51" w14:textId="77777777" w:rsidR="007D48C3" w:rsidRPr="00E15E8A" w:rsidRDefault="007D48C3" w:rsidP="007D48C3">
      <w:pPr>
        <w:pStyle w:val="a9"/>
        <w:numPr>
          <w:ilvl w:val="0"/>
          <w:numId w:val="17"/>
        </w:numPr>
        <w:ind w:leftChars="0"/>
        <w:rPr>
          <w:rFonts w:asciiTheme="minorEastAsia" w:eastAsiaTheme="minorEastAsia" w:hAnsiTheme="minorEastAsia"/>
          <w:vanish/>
          <w:sz w:val="22"/>
        </w:rPr>
      </w:pPr>
    </w:p>
    <w:p w14:paraId="1D770E3E" w14:textId="77777777" w:rsidR="007D48C3" w:rsidRPr="00E15E8A" w:rsidRDefault="007D48C3" w:rsidP="007D48C3">
      <w:pPr>
        <w:pStyle w:val="a9"/>
        <w:numPr>
          <w:ilvl w:val="0"/>
          <w:numId w:val="17"/>
        </w:numPr>
        <w:ind w:leftChars="0"/>
        <w:rPr>
          <w:rFonts w:asciiTheme="minorEastAsia" w:eastAsiaTheme="minorEastAsia" w:hAnsiTheme="minorEastAsia"/>
          <w:vanish/>
          <w:sz w:val="22"/>
        </w:rPr>
      </w:pPr>
    </w:p>
    <w:p w14:paraId="31BBBC95" w14:textId="77777777" w:rsidR="007D48C3" w:rsidRPr="00E15E8A" w:rsidRDefault="007D48C3" w:rsidP="007D48C3">
      <w:pPr>
        <w:pStyle w:val="a9"/>
        <w:numPr>
          <w:ilvl w:val="0"/>
          <w:numId w:val="17"/>
        </w:numPr>
        <w:ind w:leftChars="0"/>
        <w:rPr>
          <w:rFonts w:asciiTheme="minorEastAsia" w:eastAsiaTheme="minorEastAsia" w:hAnsiTheme="minorEastAsia"/>
          <w:vanish/>
          <w:sz w:val="22"/>
        </w:rPr>
      </w:pPr>
    </w:p>
    <w:p w14:paraId="54247E83" w14:textId="636F4AC4" w:rsidR="00FE2DE2" w:rsidRPr="00E15E8A" w:rsidRDefault="00FE2DE2" w:rsidP="005D59B9">
      <w:pPr>
        <w:pStyle w:val="a9"/>
        <w:numPr>
          <w:ilvl w:val="0"/>
          <w:numId w:val="27"/>
        </w:numPr>
        <w:ind w:leftChars="0" w:left="1276" w:hanging="289"/>
        <w:rPr>
          <w:rFonts w:asciiTheme="minorEastAsia" w:eastAsiaTheme="minorEastAsia" w:hAnsiTheme="minorEastAsia"/>
          <w:sz w:val="22"/>
        </w:rPr>
      </w:pPr>
      <w:r w:rsidRPr="00E15E8A">
        <w:rPr>
          <w:rFonts w:asciiTheme="minorEastAsia" w:eastAsiaTheme="minorEastAsia" w:hAnsiTheme="minorEastAsia" w:hint="eastAsia"/>
          <w:sz w:val="22"/>
        </w:rPr>
        <w:t>消耗品費</w:t>
      </w:r>
    </w:p>
    <w:p w14:paraId="3EDF5465" w14:textId="77777777" w:rsidR="007D48C3" w:rsidRPr="00E15E8A" w:rsidRDefault="00FE2DE2" w:rsidP="007D48C3">
      <w:pPr>
        <w:autoSpaceDE w:val="0"/>
        <w:autoSpaceDN w:val="0"/>
        <w:adjustRightInd w:val="0"/>
        <w:spacing w:line="346" w:lineRule="atLeast"/>
        <w:ind w:leftChars="540" w:left="1275" w:hangingChars="64" w:hanging="141"/>
        <w:jc w:val="left"/>
        <w:rPr>
          <w:rFonts w:asciiTheme="minorEastAsia" w:eastAsiaTheme="minorEastAsia" w:hAnsiTheme="minorEastAsia" w:cs="ＭＳ 明朝"/>
          <w:kern w:val="0"/>
          <w:sz w:val="22"/>
        </w:rPr>
      </w:pPr>
      <w:r w:rsidRPr="00E15E8A">
        <w:rPr>
          <w:rFonts w:asciiTheme="minorEastAsia" w:eastAsiaTheme="minorEastAsia" w:hAnsiTheme="minorEastAsia" w:cs="ＭＳ 明朝" w:hint="eastAsia"/>
          <w:kern w:val="0"/>
          <w:sz w:val="22"/>
        </w:rPr>
        <w:t>当事業を実施するために必要となる消耗品の購入に係る経費</w:t>
      </w:r>
    </w:p>
    <w:p w14:paraId="3A5429F8" w14:textId="30D02E85" w:rsidR="007D48C3" w:rsidRPr="00E15E8A" w:rsidRDefault="00FE2DE2" w:rsidP="005D59B9">
      <w:pPr>
        <w:pStyle w:val="a9"/>
        <w:numPr>
          <w:ilvl w:val="0"/>
          <w:numId w:val="27"/>
        </w:numPr>
        <w:autoSpaceDE w:val="0"/>
        <w:autoSpaceDN w:val="0"/>
        <w:adjustRightInd w:val="0"/>
        <w:spacing w:line="346" w:lineRule="atLeast"/>
        <w:ind w:leftChars="0" w:left="1276" w:hanging="289"/>
        <w:jc w:val="left"/>
        <w:rPr>
          <w:rFonts w:asciiTheme="minorEastAsia" w:eastAsiaTheme="minorEastAsia" w:hAnsiTheme="minorEastAsia" w:cs="ＭＳ 明朝"/>
          <w:kern w:val="0"/>
          <w:sz w:val="22"/>
        </w:rPr>
      </w:pPr>
      <w:r w:rsidRPr="00E15E8A">
        <w:rPr>
          <w:rFonts w:asciiTheme="minorEastAsia" w:eastAsiaTheme="minorEastAsia" w:hAnsiTheme="minorEastAsia" w:hint="eastAsia"/>
          <w:sz w:val="22"/>
        </w:rPr>
        <w:t>事務局運営に必要な経費</w:t>
      </w:r>
      <w:r w:rsidR="005D59B9">
        <w:rPr>
          <w:rFonts w:asciiTheme="minorEastAsia" w:eastAsiaTheme="minorEastAsia" w:hAnsiTheme="minorEastAsia"/>
          <w:sz w:val="22"/>
        </w:rPr>
        <w:br/>
      </w:r>
      <w:r w:rsidR="005D59B9">
        <w:rPr>
          <w:rFonts w:asciiTheme="minorEastAsia" w:eastAsiaTheme="minorEastAsia" w:hAnsiTheme="minorEastAsia" w:hint="eastAsia"/>
          <w:sz w:val="22"/>
        </w:rPr>
        <w:t>旅費、</w:t>
      </w:r>
      <w:r w:rsidRPr="00E15E8A">
        <w:rPr>
          <w:rFonts w:asciiTheme="minorEastAsia" w:eastAsiaTheme="minorEastAsia" w:hAnsiTheme="minorEastAsia" w:hint="eastAsia"/>
          <w:sz w:val="22"/>
        </w:rPr>
        <w:t>通信費、郵送料等</w:t>
      </w:r>
    </w:p>
    <w:p w14:paraId="0FAB4FE5" w14:textId="4DFA9209" w:rsidR="00FE2DE2" w:rsidRPr="00E15E8A" w:rsidRDefault="00FE2DE2" w:rsidP="005D59B9">
      <w:pPr>
        <w:pStyle w:val="a9"/>
        <w:numPr>
          <w:ilvl w:val="0"/>
          <w:numId w:val="27"/>
        </w:numPr>
        <w:autoSpaceDE w:val="0"/>
        <w:autoSpaceDN w:val="0"/>
        <w:adjustRightInd w:val="0"/>
        <w:spacing w:line="346" w:lineRule="atLeast"/>
        <w:ind w:leftChars="0" w:left="1134" w:hanging="147"/>
        <w:jc w:val="left"/>
        <w:rPr>
          <w:rFonts w:asciiTheme="minorEastAsia" w:eastAsiaTheme="minorEastAsia" w:hAnsiTheme="minorEastAsia"/>
          <w:sz w:val="22"/>
        </w:rPr>
      </w:pPr>
      <w:r w:rsidRPr="00E15E8A">
        <w:rPr>
          <w:rFonts w:asciiTheme="minorEastAsia" w:eastAsiaTheme="minorEastAsia" w:hAnsiTheme="minorEastAsia" w:hint="eastAsia"/>
          <w:sz w:val="22"/>
        </w:rPr>
        <w:t>その他</w:t>
      </w:r>
      <w:r w:rsidR="00076D10" w:rsidRPr="00E15E8A">
        <w:rPr>
          <w:rFonts w:asciiTheme="minorEastAsia" w:eastAsiaTheme="minorEastAsia" w:hAnsiTheme="minorEastAsia"/>
          <w:sz w:val="22"/>
        </w:rPr>
        <w:br/>
      </w:r>
      <w:r w:rsidR="00076D10" w:rsidRPr="00E15E8A">
        <w:rPr>
          <w:rFonts w:asciiTheme="minorEastAsia" w:eastAsiaTheme="minorEastAsia" w:hAnsiTheme="minorEastAsia" w:hint="eastAsia"/>
          <w:sz w:val="22"/>
        </w:rPr>
        <w:t xml:space="preserve">　</w:t>
      </w:r>
      <w:r w:rsidRPr="00E15E8A">
        <w:rPr>
          <w:rFonts w:asciiTheme="minorEastAsia" w:eastAsiaTheme="minorEastAsia" w:hAnsiTheme="minorEastAsia" w:hint="eastAsia"/>
          <w:sz w:val="22"/>
        </w:rPr>
        <w:t>県が認める事業運営に必要な経費</w:t>
      </w:r>
    </w:p>
    <w:p w14:paraId="3A24BE30" w14:textId="77777777" w:rsidR="00FE2DE2" w:rsidRPr="00E15E8A" w:rsidRDefault="00FE2DE2" w:rsidP="00A543CB">
      <w:pPr>
        <w:pStyle w:val="2"/>
        <w:keepNext w:val="0"/>
        <w:numPr>
          <w:ilvl w:val="0"/>
          <w:numId w:val="6"/>
        </w:numPr>
        <w:ind w:hanging="862"/>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対象とならない経費</w:t>
      </w:r>
    </w:p>
    <w:p w14:paraId="2EA1018B" w14:textId="77777777" w:rsidR="00FE2DE2" w:rsidRPr="00E15E8A" w:rsidRDefault="00FE2DE2" w:rsidP="007D48C3">
      <w:pPr>
        <w:pStyle w:val="3"/>
        <w:keepNext w:val="0"/>
        <w:numPr>
          <w:ilvl w:val="2"/>
          <w:numId w:val="5"/>
        </w:numPr>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機械・機器等の購入代金</w:t>
      </w:r>
    </w:p>
    <w:p w14:paraId="71C4FD9F" w14:textId="77777777" w:rsidR="00FE2DE2" w:rsidRPr="00E15E8A" w:rsidRDefault="00FE2DE2" w:rsidP="007D48C3">
      <w:pPr>
        <w:pStyle w:val="3"/>
        <w:keepNext w:val="0"/>
        <w:numPr>
          <w:ilvl w:val="2"/>
          <w:numId w:val="5"/>
        </w:numPr>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土地・建物を取得するための経費</w:t>
      </w:r>
    </w:p>
    <w:p w14:paraId="2D42AB95" w14:textId="77777777" w:rsidR="00FE2DE2" w:rsidRPr="00E15E8A" w:rsidRDefault="00FE2DE2" w:rsidP="007D48C3">
      <w:pPr>
        <w:pStyle w:val="3"/>
        <w:keepNext w:val="0"/>
        <w:numPr>
          <w:ilvl w:val="2"/>
          <w:numId w:val="5"/>
        </w:numPr>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施設や設備を設置又は改修するための経費</w:t>
      </w:r>
    </w:p>
    <w:p w14:paraId="71BD3F7A" w14:textId="77777777" w:rsidR="00FE2DE2" w:rsidRPr="00E15E8A" w:rsidRDefault="00FE2DE2" w:rsidP="007D48C3">
      <w:pPr>
        <w:pStyle w:val="3"/>
        <w:keepNext w:val="0"/>
        <w:numPr>
          <w:ilvl w:val="2"/>
          <w:numId w:val="5"/>
        </w:numPr>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その他、事業との関連が認められない経費</w:t>
      </w:r>
    </w:p>
    <w:p w14:paraId="3800ECDB" w14:textId="77777777" w:rsidR="0018457F" w:rsidRPr="00E15E8A" w:rsidRDefault="0018457F" w:rsidP="002F5932">
      <w:pPr>
        <w:rPr>
          <w:rFonts w:asciiTheme="minorEastAsia" w:eastAsiaTheme="minorEastAsia" w:hAnsiTheme="minorEastAsia"/>
          <w:sz w:val="22"/>
        </w:rPr>
      </w:pPr>
    </w:p>
    <w:p w14:paraId="49810FA4" w14:textId="7FDF3843" w:rsidR="00FE2DE2" w:rsidRPr="00E15E8A" w:rsidRDefault="007D48C3" w:rsidP="007D48C3">
      <w:pPr>
        <w:pStyle w:val="1"/>
        <w:keepNext w:val="0"/>
        <w:numPr>
          <w:ilvl w:val="0"/>
          <w:numId w:val="0"/>
        </w:numPr>
        <w:ind w:left="425" w:hangingChars="193" w:hanging="425"/>
        <w:rPr>
          <w:rFonts w:asciiTheme="minorEastAsia" w:eastAsiaTheme="minorEastAsia" w:hAnsiTheme="minorEastAsia"/>
          <w:sz w:val="22"/>
          <w:szCs w:val="22"/>
        </w:rPr>
      </w:pPr>
      <w:bookmarkStart w:id="2" w:name="_Toc73101385"/>
      <w:r w:rsidRPr="00E15E8A">
        <w:rPr>
          <w:rFonts w:asciiTheme="minorEastAsia" w:eastAsiaTheme="minorEastAsia" w:hAnsiTheme="minorEastAsia" w:hint="eastAsia"/>
          <w:sz w:val="22"/>
          <w:szCs w:val="22"/>
        </w:rPr>
        <w:t xml:space="preserve">６　</w:t>
      </w:r>
      <w:r w:rsidR="00FE2DE2" w:rsidRPr="00E15E8A">
        <w:rPr>
          <w:rFonts w:asciiTheme="minorEastAsia" w:eastAsiaTheme="minorEastAsia" w:hAnsiTheme="minorEastAsia" w:hint="eastAsia"/>
          <w:sz w:val="22"/>
          <w:szCs w:val="22"/>
        </w:rPr>
        <w:t>その他留意事項</w:t>
      </w:r>
      <w:bookmarkEnd w:id="2"/>
    </w:p>
    <w:p w14:paraId="3F53CB7C" w14:textId="77777777" w:rsidR="00FE2DE2" w:rsidRPr="00E15E8A" w:rsidRDefault="00FE2DE2" w:rsidP="00411E16">
      <w:pPr>
        <w:pStyle w:val="2"/>
        <w:keepNext w:val="0"/>
        <w:numPr>
          <w:ilvl w:val="0"/>
          <w:numId w:val="18"/>
        </w:numPr>
        <w:ind w:hanging="278"/>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秘密の保持</w:t>
      </w:r>
    </w:p>
    <w:p w14:paraId="0CB2341C" w14:textId="77777777" w:rsidR="00FE2DE2" w:rsidRPr="00E15E8A" w:rsidRDefault="00FE2DE2" w:rsidP="00411E16">
      <w:pPr>
        <w:pStyle w:val="3"/>
        <w:keepNext w:val="0"/>
        <w:numPr>
          <w:ilvl w:val="0"/>
          <w:numId w:val="19"/>
        </w:numPr>
        <w:tabs>
          <w:tab w:val="left" w:pos="1276"/>
        </w:tabs>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本業務に関し、受託事業者が県から受領又は閲覧した資料等は、県の了解なく公表又は使用してはならない。</w:t>
      </w:r>
    </w:p>
    <w:p w14:paraId="2B85C467" w14:textId="77777777" w:rsidR="00FE2DE2" w:rsidRPr="00E15E8A" w:rsidRDefault="00FE2DE2" w:rsidP="00411E16">
      <w:pPr>
        <w:pStyle w:val="3"/>
        <w:keepNext w:val="0"/>
        <w:numPr>
          <w:ilvl w:val="0"/>
          <w:numId w:val="19"/>
        </w:numPr>
        <w:ind w:left="993" w:hanging="426"/>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受託事業者は、本業務で知り得た業務上の秘密を保持しなければならない。</w:t>
      </w:r>
    </w:p>
    <w:p w14:paraId="45CC8008" w14:textId="77777777" w:rsidR="00FE2DE2" w:rsidRPr="00E15E8A" w:rsidRDefault="00FE2DE2" w:rsidP="00411E16">
      <w:pPr>
        <w:pStyle w:val="2"/>
        <w:keepNext w:val="0"/>
        <w:numPr>
          <w:ilvl w:val="0"/>
          <w:numId w:val="18"/>
        </w:numPr>
        <w:ind w:hanging="278"/>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個人情報の保護</w:t>
      </w:r>
    </w:p>
    <w:p w14:paraId="515879DD" w14:textId="2AC16261" w:rsidR="00FE2DE2" w:rsidRPr="00E15E8A" w:rsidRDefault="00FE2DE2" w:rsidP="00556011">
      <w:pPr>
        <w:ind w:leftChars="269" w:left="565" w:firstLineChars="100" w:firstLine="220"/>
        <w:rPr>
          <w:rFonts w:asciiTheme="minorEastAsia" w:eastAsiaTheme="minorEastAsia" w:hAnsiTheme="minorEastAsia"/>
          <w:sz w:val="22"/>
        </w:rPr>
      </w:pPr>
      <w:r w:rsidRPr="00E15E8A">
        <w:rPr>
          <w:rFonts w:asciiTheme="minorEastAsia" w:eastAsiaTheme="minorEastAsia" w:hAnsiTheme="minorEastAsia" w:hint="eastAsia"/>
          <w:sz w:val="22"/>
        </w:rPr>
        <w:t>受託事業者は、本業務を履行する上で個人情報を取り扱う場合は、個人情報</w:t>
      </w:r>
      <w:r w:rsidR="00466429">
        <w:rPr>
          <w:rFonts w:asciiTheme="minorEastAsia" w:eastAsiaTheme="minorEastAsia" w:hAnsiTheme="minorEastAsia" w:hint="eastAsia"/>
          <w:sz w:val="22"/>
        </w:rPr>
        <w:t>の</w:t>
      </w:r>
      <w:r w:rsidRPr="00E15E8A">
        <w:rPr>
          <w:rFonts w:asciiTheme="minorEastAsia" w:eastAsiaTheme="minorEastAsia" w:hAnsiTheme="minorEastAsia" w:hint="eastAsia"/>
          <w:sz w:val="22"/>
        </w:rPr>
        <w:t>保護</w:t>
      </w:r>
      <w:r w:rsidR="00466429">
        <w:rPr>
          <w:rFonts w:asciiTheme="minorEastAsia" w:eastAsiaTheme="minorEastAsia" w:hAnsiTheme="minorEastAsia" w:hint="eastAsia"/>
          <w:sz w:val="22"/>
        </w:rPr>
        <w:t>に関する法律</w:t>
      </w:r>
      <w:r w:rsidRPr="00E15E8A">
        <w:rPr>
          <w:rFonts w:asciiTheme="minorEastAsia" w:eastAsiaTheme="minorEastAsia" w:hAnsiTheme="minorEastAsia" w:hint="eastAsia"/>
          <w:sz w:val="22"/>
        </w:rPr>
        <w:t>をはじめとする関係法令を遵守しなければならない。</w:t>
      </w:r>
    </w:p>
    <w:p w14:paraId="4A47EDA6" w14:textId="77777777" w:rsidR="00FE2DE2" w:rsidRPr="00E15E8A" w:rsidRDefault="00FE2DE2" w:rsidP="00556011">
      <w:pPr>
        <w:pStyle w:val="2"/>
        <w:keepNext w:val="0"/>
        <w:numPr>
          <w:ilvl w:val="0"/>
          <w:numId w:val="18"/>
        </w:numPr>
        <w:ind w:hanging="278"/>
        <w:rPr>
          <w:rFonts w:asciiTheme="minorEastAsia" w:eastAsiaTheme="minorEastAsia" w:hAnsiTheme="minorEastAsia"/>
          <w:sz w:val="22"/>
          <w:szCs w:val="22"/>
        </w:rPr>
      </w:pPr>
      <w:r w:rsidRPr="00E15E8A">
        <w:rPr>
          <w:rFonts w:asciiTheme="minorEastAsia" w:eastAsiaTheme="minorEastAsia" w:hAnsiTheme="minorEastAsia" w:hint="eastAsia"/>
          <w:sz w:val="22"/>
          <w:szCs w:val="22"/>
        </w:rPr>
        <w:t>再委託の制限</w:t>
      </w:r>
    </w:p>
    <w:p w14:paraId="6E4BAD05" w14:textId="4A3A3986" w:rsidR="006E3220" w:rsidRPr="00E15E8A" w:rsidRDefault="00001931" w:rsidP="00001931">
      <w:pPr>
        <w:autoSpaceDE w:val="0"/>
        <w:autoSpaceDN w:val="0"/>
        <w:adjustRightInd w:val="0"/>
        <w:ind w:leftChars="270" w:left="567" w:firstLineChars="129" w:firstLine="284"/>
        <w:jc w:val="left"/>
        <w:rPr>
          <w:rFonts w:asciiTheme="minorEastAsia" w:eastAsiaTheme="minorEastAsia" w:hAnsiTheme="minorEastAsia" w:cs="ＭＳ 明朝"/>
          <w:color w:val="000000"/>
          <w:kern w:val="0"/>
          <w:sz w:val="22"/>
        </w:rPr>
      </w:pPr>
      <w:r w:rsidRPr="00E15E8A">
        <w:rPr>
          <w:rFonts w:asciiTheme="minorEastAsia" w:eastAsiaTheme="minorEastAsia" w:hAnsiTheme="minorEastAsia" w:cstheme="majorBidi" w:hint="eastAsia"/>
          <w:sz w:val="22"/>
        </w:rPr>
        <w:t>受託事業者は、業務の全部又は一部を第三者に再委託してはならない。ただし、業務の一部を第三者に委託し、又は</w:t>
      </w:r>
      <w:r w:rsidR="005364D5">
        <w:rPr>
          <w:rFonts w:asciiTheme="minorEastAsia" w:eastAsiaTheme="minorEastAsia" w:hAnsiTheme="minorEastAsia" w:cstheme="majorBidi" w:hint="eastAsia"/>
          <w:sz w:val="22"/>
        </w:rPr>
        <w:t>請け負わせることを必要とする場合であって、あらかじめ書面により県</w:t>
      </w:r>
      <w:r w:rsidRPr="00E15E8A">
        <w:rPr>
          <w:rFonts w:asciiTheme="minorEastAsia" w:eastAsiaTheme="minorEastAsia" w:hAnsiTheme="minorEastAsia" w:cstheme="majorBidi" w:hint="eastAsia"/>
          <w:sz w:val="22"/>
        </w:rPr>
        <w:t>に協議し、承諾を得た場合はこの限りではない。</w:t>
      </w:r>
    </w:p>
    <w:p w14:paraId="6839871C" w14:textId="77777777" w:rsidR="006E3220" w:rsidRPr="00E15E8A" w:rsidRDefault="006E3220" w:rsidP="002F5932">
      <w:pPr>
        <w:autoSpaceDE w:val="0"/>
        <w:autoSpaceDN w:val="0"/>
        <w:adjustRightInd w:val="0"/>
        <w:jc w:val="left"/>
        <w:rPr>
          <w:rFonts w:asciiTheme="minorEastAsia" w:eastAsiaTheme="minorEastAsia" w:hAnsiTheme="minorEastAsia" w:cs="ＭＳ 明朝"/>
          <w:color w:val="000000"/>
          <w:kern w:val="0"/>
          <w:sz w:val="22"/>
        </w:rPr>
      </w:pPr>
    </w:p>
    <w:p w14:paraId="02012567" w14:textId="77777777" w:rsidR="006E3220" w:rsidRPr="00E15E8A" w:rsidRDefault="006E3220" w:rsidP="002F5932">
      <w:pPr>
        <w:autoSpaceDE w:val="0"/>
        <w:autoSpaceDN w:val="0"/>
        <w:adjustRightInd w:val="0"/>
        <w:jc w:val="left"/>
        <w:rPr>
          <w:rFonts w:asciiTheme="minorEastAsia" w:eastAsiaTheme="minorEastAsia" w:hAnsiTheme="minorEastAsia" w:cs="ＭＳ 明朝"/>
          <w:color w:val="000000"/>
          <w:kern w:val="0"/>
          <w:sz w:val="22"/>
        </w:rPr>
      </w:pPr>
    </w:p>
    <w:p w14:paraId="010486EF" w14:textId="77777777" w:rsidR="006E3220" w:rsidRPr="00E15E8A" w:rsidRDefault="006E3220" w:rsidP="002F5932">
      <w:pPr>
        <w:autoSpaceDE w:val="0"/>
        <w:autoSpaceDN w:val="0"/>
        <w:adjustRightInd w:val="0"/>
        <w:jc w:val="left"/>
        <w:rPr>
          <w:rFonts w:asciiTheme="minorEastAsia" w:eastAsiaTheme="minorEastAsia" w:hAnsiTheme="minorEastAsia" w:cs="ＭＳ 明朝"/>
          <w:color w:val="000000"/>
          <w:kern w:val="0"/>
          <w:sz w:val="22"/>
        </w:rPr>
      </w:pPr>
    </w:p>
    <w:sectPr w:rsidR="006E3220" w:rsidRPr="00E15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F5DE" w14:textId="77777777" w:rsidR="005715D0" w:rsidRDefault="005715D0" w:rsidP="00C26180">
      <w:r>
        <w:separator/>
      </w:r>
    </w:p>
  </w:endnote>
  <w:endnote w:type="continuationSeparator" w:id="0">
    <w:p w14:paraId="0F474845" w14:textId="77777777" w:rsidR="005715D0" w:rsidRDefault="005715D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96EA" w14:textId="77777777" w:rsidR="005715D0" w:rsidRDefault="005715D0" w:rsidP="00C26180">
      <w:r>
        <w:separator/>
      </w:r>
    </w:p>
  </w:footnote>
  <w:footnote w:type="continuationSeparator" w:id="0">
    <w:p w14:paraId="0B9D1947" w14:textId="77777777" w:rsidR="005715D0" w:rsidRDefault="005715D0"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6A7"/>
    <w:multiLevelType w:val="hybridMultilevel"/>
    <w:tmpl w:val="FBD0EF82"/>
    <w:lvl w:ilvl="0" w:tplc="803017A6">
      <w:start w:val="1"/>
      <w:numFmt w:val="decimalFullWidth"/>
      <w:lvlText w:val="%1）"/>
      <w:lvlJc w:val="left"/>
      <w:pPr>
        <w:ind w:left="747" w:hanging="432"/>
      </w:pPr>
      <w:rPr>
        <w:rFonts w:hint="default"/>
      </w:rPr>
    </w:lvl>
    <w:lvl w:ilvl="1" w:tplc="517A3A14">
      <w:start w:val="1"/>
      <w:numFmt w:val="decimalFullWidth"/>
      <w:lvlText w:val="（%2）"/>
      <w:lvlJc w:val="left"/>
      <w:pPr>
        <w:ind w:left="1155" w:hanging="420"/>
      </w:pPr>
      <w:rPr>
        <w:rFonts w:hint="default"/>
      </w:rPr>
    </w:lvl>
    <w:lvl w:ilvl="2" w:tplc="8208D9D8">
      <w:start w:val="1"/>
      <w:numFmt w:val="aiueoFullWidth"/>
      <w:lvlText w:val="%3"/>
      <w:lvlJc w:val="left"/>
      <w:pPr>
        <w:ind w:left="70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208D9D8">
      <w:start w:val="1"/>
      <w:numFmt w:val="aiueoFullWidth"/>
      <w:lvlText w:val="%4"/>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2DA72D4"/>
    <w:multiLevelType w:val="hybridMultilevel"/>
    <w:tmpl w:val="EBE0B86C"/>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B6114CE"/>
    <w:multiLevelType w:val="hybridMultilevel"/>
    <w:tmpl w:val="C2560EE8"/>
    <w:lvl w:ilvl="0" w:tplc="8208D9D8">
      <w:start w:val="1"/>
      <w:numFmt w:val="aiueoFullWidth"/>
      <w:lvlText w:val="%1"/>
      <w:lvlJc w:val="left"/>
      <w:pPr>
        <w:ind w:left="155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B034C09"/>
    <w:multiLevelType w:val="hybridMultilevel"/>
    <w:tmpl w:val="70806E4E"/>
    <w:lvl w:ilvl="0" w:tplc="803017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62F78"/>
    <w:multiLevelType w:val="hybridMultilevel"/>
    <w:tmpl w:val="0DAE2132"/>
    <w:lvl w:ilvl="0" w:tplc="803017A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803017A6">
      <w:start w:val="1"/>
      <w:numFmt w:val="decimalFullWidth"/>
      <w:lvlText w:val="%3）"/>
      <w:lvlJc w:val="left"/>
      <w:pPr>
        <w:ind w:left="1590" w:hanging="42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31A25EAA"/>
    <w:multiLevelType w:val="hybridMultilevel"/>
    <w:tmpl w:val="299C9410"/>
    <w:lvl w:ilvl="0" w:tplc="7C3200B8">
      <w:start w:val="1"/>
      <w:numFmt w:val="aiueoFullWidth"/>
      <w:suff w:val="space"/>
      <w:lvlText w:val="%1"/>
      <w:lvlJc w:val="left"/>
      <w:pPr>
        <w:ind w:left="845" w:hanging="42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33516E40"/>
    <w:multiLevelType w:val="hybridMultilevel"/>
    <w:tmpl w:val="DE142766"/>
    <w:lvl w:ilvl="0" w:tplc="8208D9D8">
      <w:start w:val="1"/>
      <w:numFmt w:val="aiueoFullWidth"/>
      <w:lvlText w:val="%1"/>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6C677D7"/>
    <w:multiLevelType w:val="hybridMultilevel"/>
    <w:tmpl w:val="79C62FA2"/>
    <w:lvl w:ilvl="0" w:tplc="54A015EA">
      <w:start w:val="1"/>
      <w:numFmt w:val="aiueoFullWidth"/>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3C31677B"/>
    <w:multiLevelType w:val="hybridMultilevel"/>
    <w:tmpl w:val="3AA8A1F2"/>
    <w:lvl w:ilvl="0" w:tplc="54A015EA">
      <w:start w:val="1"/>
      <w:numFmt w:val="aiueoFullWidth"/>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9" w15:restartNumberingAfterBreak="0">
    <w:nsid w:val="3D0C470B"/>
    <w:multiLevelType w:val="hybridMultilevel"/>
    <w:tmpl w:val="9D4E5F8E"/>
    <w:lvl w:ilvl="0" w:tplc="8208D9D8">
      <w:start w:val="1"/>
      <w:numFmt w:val="aiueoFullWidth"/>
      <w:lvlText w:val="%1"/>
      <w:lvlJc w:val="left"/>
      <w:pPr>
        <w:ind w:left="84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5A871D8"/>
    <w:multiLevelType w:val="hybridMultilevel"/>
    <w:tmpl w:val="14C8BE52"/>
    <w:lvl w:ilvl="0" w:tplc="A698A4E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45257"/>
    <w:multiLevelType w:val="hybridMultilevel"/>
    <w:tmpl w:val="3576441A"/>
    <w:lvl w:ilvl="0" w:tplc="09AEC218">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B580C"/>
    <w:multiLevelType w:val="multilevel"/>
    <w:tmpl w:val="2346A590"/>
    <w:lvl w:ilvl="0">
      <w:start w:val="1"/>
      <w:numFmt w:val="decimalFullWidth"/>
      <w:pStyle w:val="1"/>
      <w:suff w:val="nothing"/>
      <w:lvlText w:val="（%1）"/>
      <w:lvlJc w:val="left"/>
      <w:pPr>
        <w:ind w:left="851" w:hanging="425"/>
      </w:pPr>
      <w:rPr>
        <w:rFonts w:asciiTheme="minorEastAsia" w:eastAsiaTheme="minorEastAsia" w:hAnsiTheme="minorEastAsia" w:hint="default"/>
        <w:b w:val="0"/>
        <w:bCs w:val="0"/>
        <w:i w:val="0"/>
        <w:iCs w:val="0"/>
        <w:caps w:val="0"/>
        <w:smallCaps w:val="0"/>
        <w:strike w:val="0"/>
        <w:dstrike w:val="0"/>
        <w:outline w:val="0"/>
        <w:shadow w:val="0"/>
        <w:emboss w:val="0"/>
        <w:imprint w:val="0"/>
        <w:vanish w:val="0"/>
        <w:spacing w:val="0"/>
        <w:position w:val="0"/>
        <w:sz w:val="22"/>
        <w:szCs w:val="22"/>
        <w:u w:val="none"/>
        <w:effect w:val="none"/>
        <w:vertAlign w:val="baseline"/>
        <w:em w:val="none"/>
        <w:lang w:val="en-US"/>
        <w14:ligatures w14:val="none"/>
        <w14:numForm w14:val="default"/>
        <w14:numSpacing w14:val="default"/>
        <w14:stylisticSets/>
        <w14:cntxtAlts w14:val="0"/>
      </w:rPr>
    </w:lvl>
    <w:lvl w:ilvl="1">
      <w:start w:val="1"/>
      <w:numFmt w:val="bullet"/>
      <w:pStyle w:val="2"/>
      <w:lvlText w:val=""/>
      <w:lvlJc w:val="left"/>
      <w:pPr>
        <w:ind w:left="1128" w:hanging="420"/>
      </w:pPr>
      <w:rPr>
        <w:rFonts w:ascii="Wingdings" w:hAnsi="Wingdings" w:hint="default"/>
      </w:rPr>
    </w:lvl>
    <w:lvl w:ilvl="2">
      <w:start w:val="1"/>
      <w:numFmt w:val="decimalFullWidth"/>
      <w:pStyle w:val="3"/>
      <w:suff w:val="space"/>
      <w:lvlText w:val="%3）"/>
      <w:lvlJc w:val="left"/>
      <w:pPr>
        <w:ind w:left="991" w:hanging="567"/>
      </w:pPr>
      <w:rPr>
        <w:rFonts w:eastAsia="ＭＳ ゴシック" w:hint="eastAsia"/>
        <w:b w:val="0"/>
        <w:i w:val="0"/>
        <w:sz w:val="21"/>
        <w:lang w:val="en-US"/>
      </w:rPr>
    </w:lvl>
    <w:lvl w:ilvl="3">
      <w:start w:val="1"/>
      <w:numFmt w:val="decimalEnclosedCircle"/>
      <w:pStyle w:val="4"/>
      <w:suff w:val="space"/>
      <w:lvlText w:val="%4"/>
      <w:lvlJc w:val="left"/>
      <w:pPr>
        <w:ind w:left="1983" w:hanging="850"/>
      </w:pPr>
      <w:rPr>
        <w:rFonts w:eastAsia="ＭＳ ゴシック" w:hint="eastAsia"/>
        <w:b w:val="0"/>
        <w:i w:val="0"/>
        <w:caps w:val="0"/>
        <w:strike w:val="0"/>
        <w:dstrike w:val="0"/>
        <w:vanish w:val="0"/>
        <w:sz w:val="21"/>
        <w:vertAlign w:val="baseline"/>
      </w:rPr>
    </w:lvl>
    <w:lvl w:ilvl="4">
      <w:start w:val="1"/>
      <w:numFmt w:val="aiueoFullWidth"/>
      <w:pStyle w:val="5"/>
      <w:lvlText w:val="%5"/>
      <w:lvlJc w:val="left"/>
      <w:pPr>
        <w:ind w:left="2550" w:hanging="850"/>
      </w:pPr>
      <w:rPr>
        <w:rFonts w:hint="eastAsia"/>
      </w:rPr>
    </w:lvl>
    <w:lvl w:ilvl="5">
      <w:start w:val="1"/>
      <w:numFmt w:val="decimal"/>
      <w:lvlText w:val="%1.%2.%3.%4.%5.%6"/>
      <w:lvlJc w:val="left"/>
      <w:pPr>
        <w:ind w:left="3259" w:hanging="1134"/>
      </w:pPr>
      <w:rPr>
        <w:rFonts w:hint="eastAsia"/>
      </w:rPr>
    </w:lvl>
    <w:lvl w:ilvl="6">
      <w:start w:val="1"/>
      <w:numFmt w:val="decimal"/>
      <w:lvlText w:val="%1.%2.%3.%4.%5.%6.%7"/>
      <w:lvlJc w:val="left"/>
      <w:pPr>
        <w:ind w:left="3826" w:hanging="1276"/>
      </w:pPr>
      <w:rPr>
        <w:rFonts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abstractNum w:abstractNumId="13" w15:restartNumberingAfterBreak="0">
    <w:nsid w:val="50157CA8"/>
    <w:multiLevelType w:val="hybridMultilevel"/>
    <w:tmpl w:val="891EE63C"/>
    <w:lvl w:ilvl="0" w:tplc="8208D9D8">
      <w:start w:val="1"/>
      <w:numFmt w:val="aiueoFullWidth"/>
      <w:lvlText w:val="%1"/>
      <w:lvlJc w:val="left"/>
      <w:pPr>
        <w:ind w:left="987"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0B4513E"/>
    <w:multiLevelType w:val="hybridMultilevel"/>
    <w:tmpl w:val="316A0530"/>
    <w:lvl w:ilvl="0" w:tplc="8208D9D8">
      <w:start w:val="1"/>
      <w:numFmt w:val="aiueoFullWidth"/>
      <w:lvlText w:val="%1"/>
      <w:lvlJc w:val="left"/>
      <w:pPr>
        <w:ind w:left="1554"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5001986"/>
    <w:multiLevelType w:val="hybridMultilevel"/>
    <w:tmpl w:val="DCECDE04"/>
    <w:lvl w:ilvl="0" w:tplc="25BE5A40">
      <w:start w:val="4"/>
      <w:numFmt w:val="decimalFullWidth"/>
      <w:lvlText w:val="（%1）"/>
      <w:lvlJc w:val="left"/>
      <w:pPr>
        <w:ind w:left="720" w:hanging="720"/>
      </w:pPr>
      <w:rPr>
        <w:rFonts w:ascii="Century" w:hAnsi="Century"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F21A8C"/>
    <w:multiLevelType w:val="hybridMultilevel"/>
    <w:tmpl w:val="283CC944"/>
    <w:lvl w:ilvl="0" w:tplc="8208D9D8">
      <w:start w:val="1"/>
      <w:numFmt w:val="aiueoFullWidth"/>
      <w:lvlText w:val="%1"/>
      <w:lvlJc w:val="left"/>
      <w:pPr>
        <w:ind w:left="126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9871EB8"/>
    <w:multiLevelType w:val="hybridMultilevel"/>
    <w:tmpl w:val="7B84FCA6"/>
    <w:lvl w:ilvl="0" w:tplc="B61246DA">
      <w:start w:val="1"/>
      <w:numFmt w:val="decimalFullWidth"/>
      <w:suff w:val="nothing"/>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D717FA"/>
    <w:multiLevelType w:val="hybridMultilevel"/>
    <w:tmpl w:val="2D44FCA8"/>
    <w:lvl w:ilvl="0" w:tplc="0542FDEE">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5E0EED"/>
    <w:multiLevelType w:val="hybridMultilevel"/>
    <w:tmpl w:val="05D65622"/>
    <w:lvl w:ilvl="0" w:tplc="8208D9D8">
      <w:start w:val="1"/>
      <w:numFmt w:val="aiueoFullWidth"/>
      <w:lvlText w:val="%1"/>
      <w:lvlJc w:val="left"/>
      <w:pPr>
        <w:ind w:left="1543"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20" w15:restartNumberingAfterBreak="0">
    <w:nsid w:val="6F1266EE"/>
    <w:multiLevelType w:val="hybridMultilevel"/>
    <w:tmpl w:val="8FAA176C"/>
    <w:lvl w:ilvl="0" w:tplc="E01E7F2E">
      <w:start w:val="1"/>
      <w:numFmt w:val="decimalEnclosedCircle"/>
      <w:suff w:val="space"/>
      <w:lvlText w:val="%1"/>
      <w:lvlJc w:val="left"/>
      <w:pPr>
        <w:ind w:left="98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6F6B3E7A"/>
    <w:multiLevelType w:val="hybridMultilevel"/>
    <w:tmpl w:val="B9B85114"/>
    <w:lvl w:ilvl="0" w:tplc="EDFA35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350CD4"/>
    <w:multiLevelType w:val="hybridMultilevel"/>
    <w:tmpl w:val="871A7E50"/>
    <w:lvl w:ilvl="0" w:tplc="7C3200B8">
      <w:start w:val="1"/>
      <w:numFmt w:val="aiueoFullWidth"/>
      <w:lvlText w:val="%1"/>
      <w:lvlJc w:val="left"/>
      <w:pPr>
        <w:ind w:left="1685" w:hanging="42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23" w15:restartNumberingAfterBreak="0">
    <w:nsid w:val="78831380"/>
    <w:multiLevelType w:val="hybridMultilevel"/>
    <w:tmpl w:val="8550E42E"/>
    <w:lvl w:ilvl="0" w:tplc="8208D9D8">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A23468"/>
    <w:multiLevelType w:val="hybridMultilevel"/>
    <w:tmpl w:val="6938EBB2"/>
    <w:lvl w:ilvl="0" w:tplc="8208D9D8">
      <w:start w:val="1"/>
      <w:numFmt w:val="aiueoFullWidth"/>
      <w:lvlText w:val="%1"/>
      <w:lvlJc w:val="left"/>
      <w:pPr>
        <w:ind w:left="42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C33A58"/>
    <w:multiLevelType w:val="hybridMultilevel"/>
    <w:tmpl w:val="E4040080"/>
    <w:lvl w:ilvl="0" w:tplc="B2B0BE16">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83429882">
    <w:abstractNumId w:val="12"/>
  </w:num>
  <w:num w:numId="2" w16cid:durableId="1090541591">
    <w:abstractNumId w:val="10"/>
  </w:num>
  <w:num w:numId="3" w16cid:durableId="98918156">
    <w:abstractNumId w:val="12"/>
    <w:lvlOverride w:ilvl="0">
      <w:startOverride w:val="1"/>
    </w:lvlOverride>
    <w:lvlOverride w:ilvl="1">
      <w:startOverride w:val="1"/>
    </w:lvlOverride>
    <w:lvlOverride w:ilvl="2">
      <w:startOverride w:val="1"/>
    </w:lvlOverride>
  </w:num>
  <w:num w:numId="4" w16cid:durableId="1735855262">
    <w:abstractNumId w:val="15"/>
  </w:num>
  <w:num w:numId="5" w16cid:durableId="210196533">
    <w:abstractNumId w:val="0"/>
  </w:num>
  <w:num w:numId="6" w16cid:durableId="240606928">
    <w:abstractNumId w:val="17"/>
  </w:num>
  <w:num w:numId="7" w16cid:durableId="1585337761">
    <w:abstractNumId w:val="21"/>
  </w:num>
  <w:num w:numId="8" w16cid:durableId="1432167437">
    <w:abstractNumId w:val="3"/>
  </w:num>
  <w:num w:numId="9" w16cid:durableId="1182283740">
    <w:abstractNumId w:val="4"/>
  </w:num>
  <w:num w:numId="10" w16cid:durableId="1219047548">
    <w:abstractNumId w:val="6"/>
  </w:num>
  <w:num w:numId="11" w16cid:durableId="314188385">
    <w:abstractNumId w:val="1"/>
  </w:num>
  <w:num w:numId="12" w16cid:durableId="27267503">
    <w:abstractNumId w:val="13"/>
  </w:num>
  <w:num w:numId="13" w16cid:durableId="903223988">
    <w:abstractNumId w:val="16"/>
  </w:num>
  <w:num w:numId="14" w16cid:durableId="1743798434">
    <w:abstractNumId w:val="23"/>
  </w:num>
  <w:num w:numId="15" w16cid:durableId="1555773830">
    <w:abstractNumId w:val="24"/>
  </w:num>
  <w:num w:numId="16" w16cid:durableId="1022784817">
    <w:abstractNumId w:val="2"/>
  </w:num>
  <w:num w:numId="17" w16cid:durableId="831919124">
    <w:abstractNumId w:val="14"/>
  </w:num>
  <w:num w:numId="18" w16cid:durableId="2129423043">
    <w:abstractNumId w:val="25"/>
  </w:num>
  <w:num w:numId="19" w16cid:durableId="539245077">
    <w:abstractNumId w:val="19"/>
  </w:num>
  <w:num w:numId="20" w16cid:durableId="933589723">
    <w:abstractNumId w:val="9"/>
  </w:num>
  <w:num w:numId="21" w16cid:durableId="2043742531">
    <w:abstractNumId w:val="5"/>
  </w:num>
  <w:num w:numId="22" w16cid:durableId="480391754">
    <w:abstractNumId w:val="8"/>
  </w:num>
  <w:num w:numId="23" w16cid:durableId="1230920364">
    <w:abstractNumId w:val="22"/>
  </w:num>
  <w:num w:numId="24" w16cid:durableId="146828162">
    <w:abstractNumId w:val="7"/>
  </w:num>
  <w:num w:numId="25" w16cid:durableId="1584141715">
    <w:abstractNumId w:val="18"/>
  </w:num>
  <w:num w:numId="26" w16cid:durableId="767965091">
    <w:abstractNumId w:val="11"/>
  </w:num>
  <w:num w:numId="27" w16cid:durableId="722606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6F"/>
    <w:rsid w:val="00001931"/>
    <w:rsid w:val="0000378C"/>
    <w:rsid w:val="000165B3"/>
    <w:rsid w:val="00052C90"/>
    <w:rsid w:val="000567DF"/>
    <w:rsid w:val="00076D10"/>
    <w:rsid w:val="00093146"/>
    <w:rsid w:val="00093A58"/>
    <w:rsid w:val="000A0E6B"/>
    <w:rsid w:val="000A1D3A"/>
    <w:rsid w:val="000A38F8"/>
    <w:rsid w:val="000B40A5"/>
    <w:rsid w:val="000B7E10"/>
    <w:rsid w:val="000D143C"/>
    <w:rsid w:val="00166256"/>
    <w:rsid w:val="0017539D"/>
    <w:rsid w:val="00181AB1"/>
    <w:rsid w:val="0018457F"/>
    <w:rsid w:val="001A0D43"/>
    <w:rsid w:val="001C7A7C"/>
    <w:rsid w:val="001D5748"/>
    <w:rsid w:val="001D63A2"/>
    <w:rsid w:val="001D7CFF"/>
    <w:rsid w:val="001E559E"/>
    <w:rsid w:val="001F5553"/>
    <w:rsid w:val="00204E4E"/>
    <w:rsid w:val="0021791D"/>
    <w:rsid w:val="002249B8"/>
    <w:rsid w:val="002267DA"/>
    <w:rsid w:val="0023464A"/>
    <w:rsid w:val="00251F76"/>
    <w:rsid w:val="002A1C21"/>
    <w:rsid w:val="002B1C92"/>
    <w:rsid w:val="002C64B6"/>
    <w:rsid w:val="002D1432"/>
    <w:rsid w:val="002F5932"/>
    <w:rsid w:val="003018C5"/>
    <w:rsid w:val="00301901"/>
    <w:rsid w:val="00314E1A"/>
    <w:rsid w:val="00322AB5"/>
    <w:rsid w:val="00327ACF"/>
    <w:rsid w:val="0034151F"/>
    <w:rsid w:val="0034541A"/>
    <w:rsid w:val="00350C21"/>
    <w:rsid w:val="00377410"/>
    <w:rsid w:val="00381ABB"/>
    <w:rsid w:val="00390173"/>
    <w:rsid w:val="003B553C"/>
    <w:rsid w:val="003B75C4"/>
    <w:rsid w:val="003C0A83"/>
    <w:rsid w:val="003D28AB"/>
    <w:rsid w:val="003F0189"/>
    <w:rsid w:val="003F5765"/>
    <w:rsid w:val="00410D3A"/>
    <w:rsid w:val="00411E16"/>
    <w:rsid w:val="00414AED"/>
    <w:rsid w:val="00466429"/>
    <w:rsid w:val="004677F8"/>
    <w:rsid w:val="00475268"/>
    <w:rsid w:val="0049626C"/>
    <w:rsid w:val="004A7AEE"/>
    <w:rsid w:val="004C7073"/>
    <w:rsid w:val="004F025E"/>
    <w:rsid w:val="00500CFE"/>
    <w:rsid w:val="00517745"/>
    <w:rsid w:val="005364D5"/>
    <w:rsid w:val="00556011"/>
    <w:rsid w:val="005715D0"/>
    <w:rsid w:val="0058001D"/>
    <w:rsid w:val="00592FA0"/>
    <w:rsid w:val="005C2A1E"/>
    <w:rsid w:val="005C5944"/>
    <w:rsid w:val="005D59B9"/>
    <w:rsid w:val="005E7B9E"/>
    <w:rsid w:val="005F03BA"/>
    <w:rsid w:val="005F6E75"/>
    <w:rsid w:val="00610E08"/>
    <w:rsid w:val="00622EC1"/>
    <w:rsid w:val="0062448B"/>
    <w:rsid w:val="00625D86"/>
    <w:rsid w:val="00636F4D"/>
    <w:rsid w:val="00671B1A"/>
    <w:rsid w:val="00672E0F"/>
    <w:rsid w:val="00680233"/>
    <w:rsid w:val="006B6F08"/>
    <w:rsid w:val="006E3220"/>
    <w:rsid w:val="006F0F85"/>
    <w:rsid w:val="00736F99"/>
    <w:rsid w:val="00744FB0"/>
    <w:rsid w:val="007541FA"/>
    <w:rsid w:val="007D3FF9"/>
    <w:rsid w:val="007D48C3"/>
    <w:rsid w:val="007F474C"/>
    <w:rsid w:val="007F5863"/>
    <w:rsid w:val="00820456"/>
    <w:rsid w:val="00826B22"/>
    <w:rsid w:val="00835C66"/>
    <w:rsid w:val="0084683F"/>
    <w:rsid w:val="00884FBD"/>
    <w:rsid w:val="008F3479"/>
    <w:rsid w:val="009255CE"/>
    <w:rsid w:val="0092601D"/>
    <w:rsid w:val="00960526"/>
    <w:rsid w:val="009672C6"/>
    <w:rsid w:val="00972726"/>
    <w:rsid w:val="00973148"/>
    <w:rsid w:val="009804BF"/>
    <w:rsid w:val="00984605"/>
    <w:rsid w:val="00994F9B"/>
    <w:rsid w:val="009A75AE"/>
    <w:rsid w:val="009B2B9C"/>
    <w:rsid w:val="009B5C4A"/>
    <w:rsid w:val="009D15AF"/>
    <w:rsid w:val="00A23A8E"/>
    <w:rsid w:val="00A543CB"/>
    <w:rsid w:val="00A615B7"/>
    <w:rsid w:val="00A71E4A"/>
    <w:rsid w:val="00A753C5"/>
    <w:rsid w:val="00A77352"/>
    <w:rsid w:val="00A82AF4"/>
    <w:rsid w:val="00A93166"/>
    <w:rsid w:val="00A9464A"/>
    <w:rsid w:val="00AB483D"/>
    <w:rsid w:val="00AC2529"/>
    <w:rsid w:val="00AD01DD"/>
    <w:rsid w:val="00AE02E0"/>
    <w:rsid w:val="00AE04F7"/>
    <w:rsid w:val="00AE2175"/>
    <w:rsid w:val="00AE410D"/>
    <w:rsid w:val="00AE67E4"/>
    <w:rsid w:val="00AF00BB"/>
    <w:rsid w:val="00AF53DA"/>
    <w:rsid w:val="00B327ED"/>
    <w:rsid w:val="00B32869"/>
    <w:rsid w:val="00B41A90"/>
    <w:rsid w:val="00B4361A"/>
    <w:rsid w:val="00B646B5"/>
    <w:rsid w:val="00B8321D"/>
    <w:rsid w:val="00B85B58"/>
    <w:rsid w:val="00B86AD9"/>
    <w:rsid w:val="00BA6627"/>
    <w:rsid w:val="00BC23E5"/>
    <w:rsid w:val="00BD70AD"/>
    <w:rsid w:val="00BE63F8"/>
    <w:rsid w:val="00BF3322"/>
    <w:rsid w:val="00BF3CBD"/>
    <w:rsid w:val="00BF653C"/>
    <w:rsid w:val="00C06445"/>
    <w:rsid w:val="00C16467"/>
    <w:rsid w:val="00C26180"/>
    <w:rsid w:val="00C2709F"/>
    <w:rsid w:val="00C32FEF"/>
    <w:rsid w:val="00C442CD"/>
    <w:rsid w:val="00C67196"/>
    <w:rsid w:val="00C90189"/>
    <w:rsid w:val="00CA2E3D"/>
    <w:rsid w:val="00CB5CDA"/>
    <w:rsid w:val="00CB6B67"/>
    <w:rsid w:val="00CC718D"/>
    <w:rsid w:val="00CC7790"/>
    <w:rsid w:val="00CE0485"/>
    <w:rsid w:val="00CF27FB"/>
    <w:rsid w:val="00CF580A"/>
    <w:rsid w:val="00D04FF9"/>
    <w:rsid w:val="00D056D8"/>
    <w:rsid w:val="00D118AC"/>
    <w:rsid w:val="00D13FF2"/>
    <w:rsid w:val="00D1632D"/>
    <w:rsid w:val="00D2687D"/>
    <w:rsid w:val="00D53F4A"/>
    <w:rsid w:val="00D61126"/>
    <w:rsid w:val="00D6403F"/>
    <w:rsid w:val="00D65DA6"/>
    <w:rsid w:val="00D667A5"/>
    <w:rsid w:val="00D86B27"/>
    <w:rsid w:val="00DA35DB"/>
    <w:rsid w:val="00DA3877"/>
    <w:rsid w:val="00DD2A7A"/>
    <w:rsid w:val="00DD7923"/>
    <w:rsid w:val="00E0698A"/>
    <w:rsid w:val="00E15E8A"/>
    <w:rsid w:val="00E27415"/>
    <w:rsid w:val="00E3496D"/>
    <w:rsid w:val="00E378BA"/>
    <w:rsid w:val="00E4329D"/>
    <w:rsid w:val="00E451E3"/>
    <w:rsid w:val="00E57119"/>
    <w:rsid w:val="00E812BC"/>
    <w:rsid w:val="00F45FDD"/>
    <w:rsid w:val="00F5263F"/>
    <w:rsid w:val="00F66D6F"/>
    <w:rsid w:val="00F87B05"/>
    <w:rsid w:val="00F91120"/>
    <w:rsid w:val="00F960D9"/>
    <w:rsid w:val="00FA0751"/>
    <w:rsid w:val="00FB006A"/>
    <w:rsid w:val="00FB412C"/>
    <w:rsid w:val="00FC556B"/>
    <w:rsid w:val="00FD6455"/>
    <w:rsid w:val="00FE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EA81EE"/>
  <w15:chartTrackingRefBased/>
  <w15:docId w15:val="{4CEAA346-495C-43BF-B838-0FEF527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2DE2"/>
    <w:pPr>
      <w:keepNext/>
      <w:numPr>
        <w:numId w:val="1"/>
      </w:numPr>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FE2DE2"/>
    <w:pPr>
      <w:keepNext/>
      <w:numPr>
        <w:ilvl w:val="1"/>
        <w:numId w:val="1"/>
      </w:numPr>
      <w:outlineLvl w:val="1"/>
    </w:pPr>
    <w:rPr>
      <w:rFonts w:asciiTheme="majorHAnsi" w:eastAsia="ＭＳ ゴシック" w:hAnsiTheme="majorHAnsi" w:cstheme="majorBidi"/>
      <w:szCs w:val="21"/>
    </w:rPr>
  </w:style>
  <w:style w:type="paragraph" w:styleId="3">
    <w:name w:val="heading 3"/>
    <w:basedOn w:val="a"/>
    <w:next w:val="a"/>
    <w:link w:val="30"/>
    <w:uiPriority w:val="9"/>
    <w:unhideWhenUsed/>
    <w:qFormat/>
    <w:rsid w:val="00FE2DE2"/>
    <w:pPr>
      <w:keepNext/>
      <w:numPr>
        <w:ilvl w:val="2"/>
        <w:numId w:val="1"/>
      </w:numPr>
      <w:outlineLvl w:val="2"/>
    </w:pPr>
    <w:rPr>
      <w:rFonts w:asciiTheme="majorHAnsi" w:hAnsiTheme="majorHAnsi" w:cstheme="majorBidi"/>
      <w:szCs w:val="21"/>
    </w:rPr>
  </w:style>
  <w:style w:type="paragraph" w:styleId="4">
    <w:name w:val="heading 4"/>
    <w:basedOn w:val="a"/>
    <w:next w:val="a"/>
    <w:link w:val="40"/>
    <w:uiPriority w:val="9"/>
    <w:unhideWhenUsed/>
    <w:qFormat/>
    <w:rsid w:val="00FE2DE2"/>
    <w:pPr>
      <w:keepNext/>
      <w:numPr>
        <w:ilvl w:val="3"/>
        <w:numId w:val="1"/>
      </w:numPr>
      <w:outlineLvl w:val="3"/>
    </w:pPr>
    <w:rPr>
      <w:rFonts w:asciiTheme="minorHAnsi" w:hAnsiTheme="minorHAnsi"/>
      <w:bCs/>
      <w:szCs w:val="21"/>
    </w:rPr>
  </w:style>
  <w:style w:type="paragraph" w:styleId="5">
    <w:name w:val="heading 5"/>
    <w:basedOn w:val="a"/>
    <w:next w:val="a"/>
    <w:link w:val="50"/>
    <w:uiPriority w:val="9"/>
    <w:semiHidden/>
    <w:unhideWhenUsed/>
    <w:qFormat/>
    <w:rsid w:val="00FE2DE2"/>
    <w:pPr>
      <w:keepNext/>
      <w:numPr>
        <w:ilvl w:val="4"/>
        <w:numId w:val="1"/>
      </w:numPr>
      <w:outlineLvl w:val="4"/>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customStyle="1" w:styleId="Default">
    <w:name w:val="Default"/>
    <w:rsid w:val="00F66D6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BA6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627"/>
    <w:rPr>
      <w:rFonts w:asciiTheme="majorHAnsi" w:eastAsiaTheme="majorEastAsia" w:hAnsiTheme="majorHAnsi" w:cstheme="majorBidi"/>
      <w:sz w:val="18"/>
      <w:szCs w:val="18"/>
    </w:rPr>
  </w:style>
  <w:style w:type="character" w:customStyle="1" w:styleId="10">
    <w:name w:val="見出し 1 (文字)"/>
    <w:basedOn w:val="a0"/>
    <w:link w:val="1"/>
    <w:uiPriority w:val="9"/>
    <w:rsid w:val="00FE2DE2"/>
    <w:rPr>
      <w:rFonts w:asciiTheme="majorHAnsi" w:eastAsia="ＭＳ ゴシック" w:hAnsiTheme="majorHAnsi" w:cstheme="majorBidi"/>
      <w:sz w:val="24"/>
      <w:szCs w:val="24"/>
    </w:rPr>
  </w:style>
  <w:style w:type="character" w:customStyle="1" w:styleId="20">
    <w:name w:val="見出し 2 (文字)"/>
    <w:basedOn w:val="a0"/>
    <w:link w:val="2"/>
    <w:uiPriority w:val="9"/>
    <w:rsid w:val="00FE2DE2"/>
    <w:rPr>
      <w:rFonts w:asciiTheme="majorHAnsi" w:eastAsia="ＭＳ ゴシック" w:hAnsiTheme="majorHAnsi" w:cstheme="majorBidi"/>
      <w:szCs w:val="21"/>
    </w:rPr>
  </w:style>
  <w:style w:type="character" w:customStyle="1" w:styleId="30">
    <w:name w:val="見出し 3 (文字)"/>
    <w:basedOn w:val="a0"/>
    <w:link w:val="3"/>
    <w:uiPriority w:val="9"/>
    <w:rsid w:val="00FE2DE2"/>
    <w:rPr>
      <w:rFonts w:asciiTheme="majorHAnsi" w:hAnsiTheme="majorHAnsi" w:cstheme="majorBidi"/>
      <w:szCs w:val="21"/>
    </w:rPr>
  </w:style>
  <w:style w:type="character" w:customStyle="1" w:styleId="40">
    <w:name w:val="見出し 4 (文字)"/>
    <w:basedOn w:val="a0"/>
    <w:link w:val="4"/>
    <w:uiPriority w:val="9"/>
    <w:rsid w:val="00FE2DE2"/>
    <w:rPr>
      <w:rFonts w:asciiTheme="minorHAnsi" w:hAnsiTheme="minorHAnsi"/>
      <w:bCs/>
      <w:szCs w:val="21"/>
    </w:rPr>
  </w:style>
  <w:style w:type="character" w:customStyle="1" w:styleId="50">
    <w:name w:val="見出し 5 (文字)"/>
    <w:basedOn w:val="a0"/>
    <w:link w:val="5"/>
    <w:uiPriority w:val="9"/>
    <w:semiHidden/>
    <w:rsid w:val="00FE2DE2"/>
    <w:rPr>
      <w:rFonts w:asciiTheme="majorHAnsi" w:eastAsiaTheme="majorEastAsia" w:hAnsiTheme="majorHAnsi" w:cstheme="majorBidi"/>
      <w:szCs w:val="21"/>
    </w:rPr>
  </w:style>
  <w:style w:type="paragraph" w:styleId="a9">
    <w:name w:val="List Paragraph"/>
    <w:basedOn w:val="a"/>
    <w:uiPriority w:val="34"/>
    <w:qFormat/>
    <w:rsid w:val="00CC71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3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安藤　圭吾</cp:lastModifiedBy>
  <cp:revision>3</cp:revision>
  <cp:lastPrinted>2023-03-16T03:57:00Z</cp:lastPrinted>
  <dcterms:created xsi:type="dcterms:W3CDTF">2024-12-09T06:18:00Z</dcterms:created>
  <dcterms:modified xsi:type="dcterms:W3CDTF">2024-12-11T01:19:00Z</dcterms:modified>
</cp:coreProperties>
</file>