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7C" w:rsidRPr="00A255B5" w:rsidRDefault="00A8267C" w:rsidP="00A8267C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A255B5">
        <w:rPr>
          <w:rFonts w:asciiTheme="majorEastAsia" w:eastAsiaTheme="majorEastAsia" w:hAnsiTheme="majorEastAsia" w:hint="eastAsia"/>
          <w:sz w:val="20"/>
          <w:szCs w:val="20"/>
        </w:rPr>
        <w:t>参考様式－地熱２</w:t>
      </w:r>
    </w:p>
    <w:p w:rsidR="00A8267C" w:rsidRPr="00A255B5" w:rsidRDefault="00A8267C" w:rsidP="00E66D29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E66D29" w:rsidRPr="00A255B5" w:rsidRDefault="00E66D29" w:rsidP="00E66D2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>発電事業計画書</w:t>
      </w:r>
      <w:bookmarkStart w:id="0" w:name="_GoBack"/>
      <w:bookmarkEnd w:id="0"/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>１．事業概要</w:t>
      </w:r>
    </w:p>
    <w:p w:rsidR="00E66D29" w:rsidRPr="00A255B5" w:rsidRDefault="00E66D29" w:rsidP="00E66D2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　大分県○○市○○地区で、温泉を掘削し、△△ｋｗの発電を行う。（発電以外の事業がある場合には、その事業計画についても記載する。）</w:t>
      </w: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</w:p>
    <w:p w:rsidR="00E66D29" w:rsidRPr="00A255B5" w:rsidRDefault="00E66D29" w:rsidP="00E66D2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>①事業の内容</w:t>
      </w:r>
    </w:p>
    <w:p w:rsidR="00E66D29" w:rsidRPr="00A255B5" w:rsidRDefault="00E66D29" w:rsidP="00E66D2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以下の項目を示し、発電事業計画を明らかにすること。</w:t>
      </w: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　　予定地　：予定地の住所、土地所有者</w:t>
      </w: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　　発電規模：●●ｋｗ（発電機○○ｋｗ×△基）</w:t>
      </w: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　　事業主体：会社名、代表者、住所</w:t>
      </w: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　　総事業費：掘削工事、発電所建設等の総事業費</w:t>
      </w: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　　資金調達：自己資金、資金借入先、調達方法など</w:t>
      </w: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　　設備認定：固定価格買取制度の設備認定状況</w:t>
      </w: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②掘削位置及び口径、深度の選定理由</w:t>
      </w:r>
    </w:p>
    <w:p w:rsidR="00E66D29" w:rsidRPr="00A255B5" w:rsidRDefault="00E66D29" w:rsidP="00E66D2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　別に示す地熱構造モデル、地熱流体流動モデル等の結果から、掘削口径や深度を決定した理由を示すこと。</w:t>
      </w:r>
    </w:p>
    <w:p w:rsidR="00E66D29" w:rsidRPr="00A255B5" w:rsidRDefault="00E66D29" w:rsidP="00E66D2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③事業スケジュール</w:t>
      </w:r>
    </w:p>
    <w:p w:rsidR="00E66D29" w:rsidRPr="00A255B5" w:rsidRDefault="00E66D29" w:rsidP="00E66D29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　スケジュール表は年月で区分けし、以下の項目を必ず記入すること。</w:t>
      </w:r>
    </w:p>
    <w:p w:rsidR="00E66D29" w:rsidRPr="00A255B5" w:rsidRDefault="00E66D29" w:rsidP="00E66D29">
      <w:pPr>
        <w:ind w:leftChars="20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>事前調査、地元説明、掘削許可申請の時期、土地造成、掘削工事、噴気試験とモニタリング時期、還元井設置、発電所建設、売電開始時期、生産開始後のモニタリング時期など</w:t>
      </w: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④収支計画</w:t>
      </w: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　以下の項目を示し、発電事業の収支計画を明らかにすること。</w:t>
      </w: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　　初期投資額（内訳含む）</w:t>
      </w: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　　年間売電収入額</w:t>
      </w: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　　ランニングコストの試算</w:t>
      </w: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　　キャッシュフロー</w:t>
      </w: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⑤発電設備の概要</w:t>
      </w: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　発電設備などの配置計画等について、図を用いて明らかにすること。</w:t>
      </w: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</w:p>
    <w:p w:rsidR="00E66D29" w:rsidRPr="00A255B5" w:rsidRDefault="00E66D29" w:rsidP="00E66D29">
      <w:pPr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⑥発電以外の事業計画</w:t>
      </w:r>
    </w:p>
    <w:p w:rsidR="00E66D29" w:rsidRPr="00A255B5" w:rsidRDefault="00E66D29" w:rsidP="00E66D2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A255B5">
        <w:rPr>
          <w:rFonts w:asciiTheme="majorEastAsia" w:eastAsiaTheme="majorEastAsia" w:hAnsiTheme="majorEastAsia" w:hint="eastAsia"/>
          <w:sz w:val="24"/>
          <w:szCs w:val="24"/>
        </w:rPr>
        <w:t xml:space="preserve">　　掘削した温泉を利用して、発電事業以外の事業（農業、観光等）を同時に行う場合は、これらの事業計画についても明らかにすること。</w:t>
      </w:r>
    </w:p>
    <w:sectPr w:rsidR="00E66D29" w:rsidRPr="00A255B5" w:rsidSect="00E66D29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D23" w:rsidRDefault="00AA2D23" w:rsidP="00790B8C">
      <w:r>
        <w:separator/>
      </w:r>
    </w:p>
  </w:endnote>
  <w:endnote w:type="continuationSeparator" w:id="0">
    <w:p w:rsidR="00AA2D23" w:rsidRDefault="00AA2D23" w:rsidP="0079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D23" w:rsidRDefault="00AA2D23" w:rsidP="00790B8C">
      <w:r>
        <w:separator/>
      </w:r>
    </w:p>
  </w:footnote>
  <w:footnote w:type="continuationSeparator" w:id="0">
    <w:p w:rsidR="00AA2D23" w:rsidRDefault="00AA2D23" w:rsidP="00790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29"/>
    <w:rsid w:val="00013DB9"/>
    <w:rsid w:val="00031D57"/>
    <w:rsid w:val="000943CC"/>
    <w:rsid w:val="000C3C18"/>
    <w:rsid w:val="00170C96"/>
    <w:rsid w:val="00190131"/>
    <w:rsid w:val="001A5576"/>
    <w:rsid w:val="001C5B99"/>
    <w:rsid w:val="00216EC0"/>
    <w:rsid w:val="002E0F84"/>
    <w:rsid w:val="002E6717"/>
    <w:rsid w:val="002F67AA"/>
    <w:rsid w:val="00324CB8"/>
    <w:rsid w:val="00350EBD"/>
    <w:rsid w:val="003910E9"/>
    <w:rsid w:val="00454CC8"/>
    <w:rsid w:val="004D529E"/>
    <w:rsid w:val="004E1B1F"/>
    <w:rsid w:val="005E03C8"/>
    <w:rsid w:val="005E3FF4"/>
    <w:rsid w:val="006B4022"/>
    <w:rsid w:val="006C6FEF"/>
    <w:rsid w:val="006D14A7"/>
    <w:rsid w:val="00784A17"/>
    <w:rsid w:val="00790B8C"/>
    <w:rsid w:val="007C1F14"/>
    <w:rsid w:val="007C23F0"/>
    <w:rsid w:val="008A6A44"/>
    <w:rsid w:val="008C3DB4"/>
    <w:rsid w:val="008D0DB5"/>
    <w:rsid w:val="008E0D1C"/>
    <w:rsid w:val="008F6A11"/>
    <w:rsid w:val="0091335B"/>
    <w:rsid w:val="00914E3E"/>
    <w:rsid w:val="009B4108"/>
    <w:rsid w:val="00A255B5"/>
    <w:rsid w:val="00A36350"/>
    <w:rsid w:val="00A64746"/>
    <w:rsid w:val="00A8267C"/>
    <w:rsid w:val="00AA2D23"/>
    <w:rsid w:val="00AB760B"/>
    <w:rsid w:val="00B0151B"/>
    <w:rsid w:val="00B90B0A"/>
    <w:rsid w:val="00C22752"/>
    <w:rsid w:val="00C270CE"/>
    <w:rsid w:val="00C500E1"/>
    <w:rsid w:val="00D27FAE"/>
    <w:rsid w:val="00DA3F68"/>
    <w:rsid w:val="00E624FE"/>
    <w:rsid w:val="00E66D29"/>
    <w:rsid w:val="00E779ED"/>
    <w:rsid w:val="00EC3785"/>
    <w:rsid w:val="00EC56D8"/>
    <w:rsid w:val="00ED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743890"/>
  <w15:docId w15:val="{D3145465-9D55-4664-AE89-C6FD1BCA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D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B8C"/>
  </w:style>
  <w:style w:type="paragraph" w:styleId="a5">
    <w:name w:val="footer"/>
    <w:basedOn w:val="a"/>
    <w:link w:val="a6"/>
    <w:uiPriority w:val="99"/>
    <w:unhideWhenUsed/>
    <w:rsid w:val="00790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7</cp:revision>
  <cp:lastPrinted>2014-10-10T10:00:00Z</cp:lastPrinted>
  <dcterms:created xsi:type="dcterms:W3CDTF">2014-09-05T10:52:00Z</dcterms:created>
  <dcterms:modified xsi:type="dcterms:W3CDTF">2024-08-20T01:04:00Z</dcterms:modified>
</cp:coreProperties>
</file>